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7C63E" w14:textId="4362764F" w:rsidR="002E011E" w:rsidRPr="00FA03BD" w:rsidRDefault="002E011E" w:rsidP="00915669">
      <w:pPr>
        <w:pStyle w:val="Vahedeta"/>
        <w:rPr>
          <w:rFonts w:ascii="Times New Roman" w:hAnsi="Times New Roman" w:cs="Times New Roman"/>
          <w:b/>
          <w:bCs/>
          <w:sz w:val="24"/>
          <w:szCs w:val="24"/>
        </w:rPr>
      </w:pPr>
    </w:p>
    <w:p w14:paraId="19EC8469" w14:textId="2D73DBDE" w:rsidR="004041E4" w:rsidRPr="00FA03BD" w:rsidRDefault="004041E4" w:rsidP="004041E4">
      <w:pPr>
        <w:autoSpaceDE w:val="0"/>
        <w:autoSpaceDN w:val="0"/>
        <w:spacing w:after="0" w:line="240" w:lineRule="auto"/>
        <w:jc w:val="center"/>
        <w:rPr>
          <w:rFonts w:ascii="Times New Roman" w:eastAsia="Times New Roman" w:hAnsi="Times New Roman" w:cs="Times New Roman"/>
          <w:b/>
          <w:bCs/>
          <w:sz w:val="24"/>
          <w:szCs w:val="24"/>
          <w:lang w:eastAsia="et-EE"/>
        </w:rPr>
      </w:pPr>
      <w:r w:rsidRPr="00FA03BD">
        <w:rPr>
          <w:rFonts w:ascii="Times New Roman" w:eastAsia="Times New Roman" w:hAnsi="Times New Roman" w:cs="Times New Roman"/>
          <w:b/>
          <w:bCs/>
          <w:sz w:val="24"/>
          <w:szCs w:val="24"/>
          <w:lang w:eastAsia="et-EE"/>
        </w:rPr>
        <w:t xml:space="preserve">Siseministri </w:t>
      </w:r>
      <w:r w:rsidR="004D32A9">
        <w:rPr>
          <w:rFonts w:ascii="Times New Roman" w:eastAsia="Times New Roman" w:hAnsi="Times New Roman" w:cs="Times New Roman"/>
          <w:b/>
          <w:bCs/>
          <w:sz w:val="24"/>
          <w:szCs w:val="24"/>
          <w:lang w:eastAsia="et-EE"/>
        </w:rPr>
        <w:t xml:space="preserve">määruse „Siseministri </w:t>
      </w:r>
      <w:r w:rsidRPr="00FA03BD">
        <w:rPr>
          <w:rFonts w:ascii="Times New Roman" w:eastAsia="Times New Roman" w:hAnsi="Times New Roman" w:cs="Times New Roman"/>
          <w:b/>
          <w:bCs/>
          <w:sz w:val="24"/>
          <w:szCs w:val="24"/>
          <w:lang w:eastAsia="et-EE"/>
        </w:rPr>
        <w:t>4. oktoobri 2019. aasta määruse nr 32 „Sisekaitseakadeemia põhimäärus“ muutmine“ eelnõu seletuskiri</w:t>
      </w:r>
    </w:p>
    <w:p w14:paraId="21A0675E" w14:textId="77777777"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p>
    <w:p w14:paraId="21AA55F8" w14:textId="77777777" w:rsidR="004041E4" w:rsidRPr="00FA03BD" w:rsidRDefault="004041E4" w:rsidP="004041E4">
      <w:pPr>
        <w:keepNext/>
        <w:keepLines/>
        <w:suppressAutoHyphens/>
        <w:autoSpaceDE w:val="0"/>
        <w:autoSpaceDN w:val="0"/>
        <w:spacing w:after="0" w:line="240" w:lineRule="auto"/>
        <w:jc w:val="both"/>
        <w:outlineLvl w:val="1"/>
        <w:rPr>
          <w:rFonts w:ascii="Times New Roman" w:eastAsia="Times New Roman" w:hAnsi="Times New Roman" w:cs="Times New Roman"/>
          <w:b/>
          <w:bCs/>
          <w:i/>
          <w:sz w:val="24"/>
          <w:szCs w:val="24"/>
          <w:lang w:eastAsia="et-EE"/>
        </w:rPr>
      </w:pPr>
      <w:r w:rsidRPr="00FA03BD">
        <w:rPr>
          <w:rFonts w:ascii="Times New Roman" w:eastAsia="Times New Roman" w:hAnsi="Times New Roman" w:cs="Times New Roman"/>
          <w:b/>
          <w:bCs/>
          <w:sz w:val="24"/>
          <w:szCs w:val="24"/>
          <w:lang w:eastAsia="et-EE"/>
        </w:rPr>
        <w:t>1. Sissejuhatus</w:t>
      </w:r>
    </w:p>
    <w:p w14:paraId="1EB0D640" w14:textId="77777777" w:rsidR="004041E4" w:rsidRPr="00FA03BD" w:rsidRDefault="004041E4" w:rsidP="004041E4">
      <w:pPr>
        <w:suppressAutoHyphens/>
        <w:spacing w:after="0" w:line="240" w:lineRule="auto"/>
        <w:jc w:val="both"/>
        <w:rPr>
          <w:rFonts w:ascii="Times New Roman" w:eastAsia="Times New Roman" w:hAnsi="Times New Roman" w:cs="Times New Roman"/>
          <w:sz w:val="24"/>
          <w:szCs w:val="24"/>
          <w:lang w:eastAsia="ar-SA"/>
        </w:rPr>
      </w:pPr>
    </w:p>
    <w:p w14:paraId="01180FD9" w14:textId="77777777" w:rsidR="004041E4" w:rsidRPr="00FA03BD" w:rsidRDefault="004041E4" w:rsidP="004041E4">
      <w:pPr>
        <w:autoSpaceDE w:val="0"/>
        <w:autoSpaceDN w:val="0"/>
        <w:spacing w:after="0" w:line="240" w:lineRule="auto"/>
        <w:rPr>
          <w:rFonts w:ascii="Times New Roman" w:eastAsia="Times New Roman" w:hAnsi="Times New Roman" w:cs="Times New Roman"/>
          <w:b/>
          <w:bCs/>
          <w:color w:val="000000"/>
          <w:sz w:val="24"/>
          <w:szCs w:val="24"/>
          <w:lang w:eastAsia="et-EE"/>
        </w:rPr>
      </w:pPr>
      <w:r w:rsidRPr="00FA03BD">
        <w:rPr>
          <w:rFonts w:ascii="Times New Roman" w:eastAsia="Times New Roman" w:hAnsi="Times New Roman" w:cs="Times New Roman"/>
          <w:b/>
          <w:bCs/>
          <w:color w:val="000000"/>
          <w:sz w:val="24"/>
          <w:szCs w:val="24"/>
          <w:lang w:eastAsia="et-EE"/>
        </w:rPr>
        <w:t>1.1. Sisukokkuvõte</w:t>
      </w:r>
    </w:p>
    <w:p w14:paraId="1324ACF6" w14:textId="77777777" w:rsidR="004041E4" w:rsidRPr="00FA03BD" w:rsidRDefault="004041E4" w:rsidP="004041E4">
      <w:pPr>
        <w:suppressAutoHyphens/>
        <w:spacing w:after="0" w:line="240" w:lineRule="auto"/>
        <w:jc w:val="both"/>
        <w:rPr>
          <w:rFonts w:ascii="Times New Roman" w:eastAsia="Times New Roman" w:hAnsi="Times New Roman" w:cs="Times New Roman"/>
          <w:sz w:val="24"/>
          <w:szCs w:val="24"/>
          <w:lang w:eastAsia="ar-SA"/>
        </w:rPr>
      </w:pPr>
    </w:p>
    <w:p w14:paraId="010C0488" w14:textId="195E86BF" w:rsidR="004041E4" w:rsidRPr="00FA03BD" w:rsidRDefault="004041E4" w:rsidP="004041E4">
      <w:pPr>
        <w:suppressAutoHyphens/>
        <w:spacing w:after="0" w:line="240" w:lineRule="auto"/>
        <w:jc w:val="both"/>
        <w:rPr>
          <w:rFonts w:ascii="Times New Roman" w:eastAsia="Times New Roman" w:hAnsi="Times New Roman" w:cs="Times New Roman"/>
          <w:sz w:val="24"/>
          <w:szCs w:val="24"/>
          <w:lang w:eastAsia="ar-SA"/>
        </w:rPr>
      </w:pPr>
      <w:r w:rsidRPr="00FA03BD">
        <w:rPr>
          <w:rFonts w:ascii="Times New Roman" w:eastAsia="Times New Roman" w:hAnsi="Times New Roman" w:cs="Times New Roman"/>
          <w:sz w:val="24"/>
          <w:szCs w:val="24"/>
          <w:lang w:eastAsia="ar-SA"/>
        </w:rPr>
        <w:t xml:space="preserve">Eelnõuga muudetakse </w:t>
      </w:r>
      <w:r w:rsidR="005E1322" w:rsidRPr="00FA03BD">
        <w:rPr>
          <w:rFonts w:ascii="Times New Roman" w:eastAsia="Times New Roman" w:hAnsi="Times New Roman" w:cs="Times New Roman"/>
          <w:sz w:val="24"/>
          <w:szCs w:val="24"/>
          <w:lang w:eastAsia="ar-SA"/>
        </w:rPr>
        <w:t>siseministri 4. oktoobri 2019. aasta määrus</w:t>
      </w:r>
      <w:r w:rsidR="00382727" w:rsidRPr="00FA03BD">
        <w:rPr>
          <w:rFonts w:ascii="Times New Roman" w:eastAsia="Times New Roman" w:hAnsi="Times New Roman" w:cs="Times New Roman"/>
          <w:sz w:val="24"/>
          <w:szCs w:val="24"/>
          <w:lang w:eastAsia="ar-SA"/>
        </w:rPr>
        <w:t>t</w:t>
      </w:r>
      <w:r w:rsidR="005E1322" w:rsidRPr="00FA03BD">
        <w:rPr>
          <w:rFonts w:ascii="Times New Roman" w:eastAsia="Times New Roman" w:hAnsi="Times New Roman" w:cs="Times New Roman"/>
          <w:sz w:val="24"/>
          <w:szCs w:val="24"/>
          <w:lang w:eastAsia="ar-SA"/>
        </w:rPr>
        <w:t xml:space="preserve"> nr 32 „Sisekaitseakadeemia põhimäärus“</w:t>
      </w:r>
      <w:r w:rsidRPr="00FA03BD">
        <w:rPr>
          <w:rFonts w:ascii="Times New Roman" w:eastAsia="Times New Roman" w:hAnsi="Times New Roman" w:cs="Times New Roman"/>
          <w:sz w:val="24"/>
          <w:szCs w:val="24"/>
          <w:lang w:eastAsia="ar-SA"/>
        </w:rPr>
        <w:t xml:space="preserve"> (edaspidi </w:t>
      </w:r>
      <w:r w:rsidR="00836122" w:rsidRPr="00FA03BD">
        <w:rPr>
          <w:rFonts w:ascii="Times New Roman" w:eastAsia="Times New Roman" w:hAnsi="Times New Roman" w:cs="Times New Roman"/>
          <w:i/>
          <w:iCs/>
          <w:sz w:val="24"/>
          <w:szCs w:val="24"/>
          <w:lang w:eastAsia="ar-SA"/>
        </w:rPr>
        <w:t>akadeemia põhimäärus</w:t>
      </w:r>
      <w:r w:rsidRPr="00FA03BD">
        <w:rPr>
          <w:rFonts w:ascii="Times New Roman" w:eastAsia="Times New Roman" w:hAnsi="Times New Roman" w:cs="Times New Roman"/>
          <w:sz w:val="24"/>
          <w:szCs w:val="24"/>
          <w:lang w:eastAsia="ar-SA"/>
        </w:rPr>
        <w:t>). Muudatused on planeeritud jõustuma üldises korras.</w:t>
      </w:r>
    </w:p>
    <w:p w14:paraId="451685FF" w14:textId="77777777" w:rsidR="004041E4" w:rsidRPr="00FA03BD" w:rsidRDefault="004041E4" w:rsidP="004041E4">
      <w:pPr>
        <w:suppressAutoHyphens/>
        <w:spacing w:after="0" w:line="240" w:lineRule="auto"/>
        <w:jc w:val="both"/>
        <w:rPr>
          <w:rFonts w:ascii="Times New Roman" w:eastAsia="Times New Roman" w:hAnsi="Times New Roman" w:cs="Times New Roman"/>
          <w:sz w:val="24"/>
          <w:szCs w:val="24"/>
          <w:lang w:eastAsia="ar-SA"/>
        </w:rPr>
      </w:pPr>
    </w:p>
    <w:p w14:paraId="7793A45A" w14:textId="346DD2F1" w:rsidR="004041E4" w:rsidRDefault="004041E4" w:rsidP="004041E4">
      <w:pPr>
        <w:suppressAutoHyphens/>
        <w:spacing w:after="0" w:line="240" w:lineRule="auto"/>
        <w:jc w:val="both"/>
        <w:rPr>
          <w:rFonts w:ascii="Times New Roman" w:eastAsia="Times New Roman" w:hAnsi="Times New Roman" w:cs="Times New Roman"/>
          <w:sz w:val="24"/>
          <w:szCs w:val="24"/>
          <w:lang w:eastAsia="ar-SA"/>
        </w:rPr>
      </w:pPr>
      <w:r w:rsidRPr="00FA03BD">
        <w:rPr>
          <w:rFonts w:ascii="Times New Roman" w:eastAsia="Times New Roman" w:hAnsi="Times New Roman" w:cs="Times New Roman"/>
          <w:sz w:val="24"/>
          <w:szCs w:val="24"/>
          <w:lang w:eastAsia="ar-SA"/>
        </w:rPr>
        <w:t>Muudatuse</w:t>
      </w:r>
      <w:r w:rsidR="00AF0D80">
        <w:rPr>
          <w:rFonts w:ascii="Times New Roman" w:eastAsia="Times New Roman" w:hAnsi="Times New Roman" w:cs="Times New Roman"/>
          <w:sz w:val="24"/>
          <w:szCs w:val="24"/>
          <w:lang w:eastAsia="ar-SA"/>
        </w:rPr>
        <w:t xml:space="preserve"> peamine eesmärk</w:t>
      </w:r>
      <w:r w:rsidRPr="00FA03BD">
        <w:rPr>
          <w:rFonts w:ascii="Times New Roman" w:eastAsia="Times New Roman" w:hAnsi="Times New Roman" w:cs="Times New Roman"/>
          <w:sz w:val="24"/>
          <w:szCs w:val="24"/>
          <w:lang w:eastAsia="ar-SA"/>
        </w:rPr>
        <w:t xml:space="preserve"> on </w:t>
      </w:r>
      <w:r w:rsidR="00AF0D80" w:rsidRPr="00AF0D80">
        <w:rPr>
          <w:rFonts w:ascii="Times New Roman" w:eastAsia="Times New Roman" w:hAnsi="Times New Roman" w:cs="Times New Roman"/>
          <w:sz w:val="24"/>
          <w:szCs w:val="24"/>
          <w:lang w:eastAsia="ar-SA"/>
        </w:rPr>
        <w:t xml:space="preserve">Sisekaitseakadeemia (edaspidi </w:t>
      </w:r>
      <w:r w:rsidR="00AF0D80" w:rsidRPr="00AF0D80">
        <w:rPr>
          <w:rFonts w:ascii="Times New Roman" w:eastAsia="Times New Roman" w:hAnsi="Times New Roman" w:cs="Times New Roman"/>
          <w:i/>
          <w:iCs/>
          <w:sz w:val="24"/>
          <w:szCs w:val="24"/>
          <w:lang w:eastAsia="ar-SA"/>
        </w:rPr>
        <w:t>akadeemia</w:t>
      </w:r>
      <w:r w:rsidR="00AF0D80" w:rsidRPr="00AF0D80">
        <w:rPr>
          <w:rFonts w:ascii="Times New Roman" w:eastAsia="Times New Roman" w:hAnsi="Times New Roman" w:cs="Times New Roman"/>
          <w:sz w:val="24"/>
          <w:szCs w:val="24"/>
          <w:lang w:eastAsia="ar-SA"/>
        </w:rPr>
        <w:t>)</w:t>
      </w:r>
      <w:r w:rsidR="00AF0D80">
        <w:rPr>
          <w:rFonts w:ascii="Times New Roman" w:eastAsia="Times New Roman" w:hAnsi="Times New Roman" w:cs="Times New Roman"/>
          <w:sz w:val="24"/>
          <w:szCs w:val="24"/>
          <w:lang w:eastAsia="ar-SA"/>
        </w:rPr>
        <w:t xml:space="preserve"> uue struktuuriüksuse –</w:t>
      </w:r>
      <w:r w:rsidR="00AF0D80" w:rsidRPr="00AF0D80">
        <w:rPr>
          <w:rFonts w:ascii="Times New Roman" w:eastAsia="Times New Roman" w:hAnsi="Times New Roman" w:cs="Times New Roman"/>
          <w:sz w:val="24"/>
          <w:szCs w:val="24"/>
          <w:lang w:eastAsia="ar-SA"/>
        </w:rPr>
        <w:t xml:space="preserve"> </w:t>
      </w:r>
      <w:proofErr w:type="spellStart"/>
      <w:r w:rsidR="00382727" w:rsidRPr="00FA03BD">
        <w:rPr>
          <w:rFonts w:ascii="Times New Roman" w:eastAsia="Times New Roman" w:hAnsi="Times New Roman" w:cs="Times New Roman"/>
          <w:sz w:val="24"/>
          <w:szCs w:val="24"/>
          <w:lang w:eastAsia="ar-SA"/>
        </w:rPr>
        <w:t>siseturvalisuse</w:t>
      </w:r>
      <w:proofErr w:type="spellEnd"/>
      <w:r w:rsidR="00382727" w:rsidRPr="00FA03BD">
        <w:rPr>
          <w:rFonts w:ascii="Times New Roman" w:eastAsia="Times New Roman" w:hAnsi="Times New Roman" w:cs="Times New Roman"/>
          <w:sz w:val="24"/>
          <w:szCs w:val="24"/>
          <w:lang w:eastAsia="ar-SA"/>
        </w:rPr>
        <w:t xml:space="preserve"> karjäärikeskus</w:t>
      </w:r>
      <w:r w:rsidR="00AF0D80">
        <w:rPr>
          <w:rFonts w:ascii="Times New Roman" w:eastAsia="Times New Roman" w:hAnsi="Times New Roman" w:cs="Times New Roman"/>
          <w:sz w:val="24"/>
          <w:szCs w:val="24"/>
          <w:lang w:eastAsia="ar-SA"/>
        </w:rPr>
        <w:t>e – loomine. Sellel</w:t>
      </w:r>
      <w:r w:rsidRPr="00FA03BD">
        <w:rPr>
          <w:rFonts w:ascii="Times New Roman" w:eastAsia="Times New Roman" w:hAnsi="Times New Roman" w:cs="Times New Roman"/>
          <w:sz w:val="24"/>
          <w:szCs w:val="24"/>
          <w:lang w:eastAsia="ar-SA"/>
        </w:rPr>
        <w:t xml:space="preserve"> muudatustel on mõju </w:t>
      </w:r>
      <w:r w:rsidR="00762C69" w:rsidRPr="00FA03BD">
        <w:rPr>
          <w:rFonts w:ascii="Times New Roman" w:eastAsia="Times New Roman" w:hAnsi="Times New Roman" w:cs="Times New Roman"/>
          <w:sz w:val="24"/>
          <w:szCs w:val="24"/>
          <w:lang w:eastAsia="ar-SA"/>
        </w:rPr>
        <w:t>Siseministeeriumi valitsemisala</w:t>
      </w:r>
      <w:r w:rsidR="00C17F10" w:rsidRPr="00FA03BD">
        <w:rPr>
          <w:rFonts w:ascii="Times New Roman" w:eastAsia="Times New Roman" w:hAnsi="Times New Roman" w:cs="Times New Roman"/>
          <w:sz w:val="24"/>
          <w:szCs w:val="24"/>
          <w:lang w:eastAsia="ar-SA"/>
        </w:rPr>
        <w:t xml:space="preserve"> asutuste</w:t>
      </w:r>
      <w:r w:rsidRPr="00FA03BD">
        <w:rPr>
          <w:rFonts w:ascii="Times New Roman" w:eastAsia="Times New Roman" w:hAnsi="Times New Roman" w:cs="Times New Roman"/>
          <w:sz w:val="24"/>
          <w:szCs w:val="24"/>
          <w:lang w:eastAsia="ar-SA"/>
        </w:rPr>
        <w:t xml:space="preserve"> töökorraldusele, sest </w:t>
      </w:r>
      <w:r w:rsidR="00AF0D80">
        <w:rPr>
          <w:rFonts w:ascii="Times New Roman" w:eastAsia="Times New Roman" w:hAnsi="Times New Roman" w:cs="Times New Roman"/>
          <w:sz w:val="24"/>
          <w:szCs w:val="24"/>
          <w:lang w:eastAsia="ar-SA"/>
        </w:rPr>
        <w:t>loodava</w:t>
      </w:r>
      <w:r w:rsidR="00D712D8" w:rsidRPr="00FA03BD">
        <w:rPr>
          <w:rFonts w:ascii="Times New Roman" w:eastAsia="Times New Roman" w:hAnsi="Times New Roman" w:cs="Times New Roman"/>
          <w:sz w:val="24"/>
          <w:szCs w:val="24"/>
          <w:lang w:eastAsia="ar-SA"/>
        </w:rPr>
        <w:t xml:space="preserve"> </w:t>
      </w:r>
      <w:proofErr w:type="spellStart"/>
      <w:r w:rsidR="00D712D8" w:rsidRPr="00FA03BD">
        <w:rPr>
          <w:rFonts w:ascii="Times New Roman" w:eastAsia="Times New Roman" w:hAnsi="Times New Roman" w:cs="Times New Roman"/>
          <w:sz w:val="24"/>
          <w:szCs w:val="24"/>
          <w:lang w:eastAsia="ar-SA"/>
        </w:rPr>
        <w:t>siseturvalisuse</w:t>
      </w:r>
      <w:proofErr w:type="spellEnd"/>
      <w:r w:rsidR="00D712D8" w:rsidRPr="00FA03BD">
        <w:rPr>
          <w:rFonts w:ascii="Times New Roman" w:eastAsia="Times New Roman" w:hAnsi="Times New Roman" w:cs="Times New Roman"/>
          <w:sz w:val="24"/>
          <w:szCs w:val="24"/>
          <w:lang w:eastAsia="ar-SA"/>
        </w:rPr>
        <w:t xml:space="preserve"> karjäärikeskus</w:t>
      </w:r>
      <w:r w:rsidR="00AF0D80">
        <w:rPr>
          <w:rFonts w:ascii="Times New Roman" w:eastAsia="Times New Roman" w:hAnsi="Times New Roman" w:cs="Times New Roman"/>
          <w:sz w:val="24"/>
          <w:szCs w:val="24"/>
          <w:lang w:eastAsia="ar-SA"/>
        </w:rPr>
        <w:t>e</w:t>
      </w:r>
      <w:r w:rsidR="00652A7F">
        <w:rPr>
          <w:rFonts w:ascii="Times New Roman" w:eastAsia="Times New Roman" w:hAnsi="Times New Roman" w:cs="Times New Roman"/>
          <w:sz w:val="24"/>
          <w:szCs w:val="24"/>
          <w:lang w:eastAsia="ar-SA"/>
        </w:rPr>
        <w:t xml:space="preserve"> (edaspidi </w:t>
      </w:r>
      <w:r w:rsidR="00652A7F" w:rsidRPr="00652A7F">
        <w:rPr>
          <w:rFonts w:ascii="Times New Roman" w:eastAsia="Times New Roman" w:hAnsi="Times New Roman" w:cs="Times New Roman"/>
          <w:i/>
          <w:iCs/>
          <w:sz w:val="24"/>
          <w:szCs w:val="24"/>
          <w:lang w:eastAsia="ar-SA"/>
        </w:rPr>
        <w:t>karjäärikeskus</w:t>
      </w:r>
      <w:r w:rsidR="00652A7F">
        <w:rPr>
          <w:rFonts w:ascii="Times New Roman" w:eastAsia="Times New Roman" w:hAnsi="Times New Roman" w:cs="Times New Roman"/>
          <w:sz w:val="24"/>
          <w:szCs w:val="24"/>
          <w:lang w:eastAsia="ar-SA"/>
        </w:rPr>
        <w:t>)</w:t>
      </w:r>
      <w:r w:rsidR="00D712D8" w:rsidRPr="00FA03BD">
        <w:rPr>
          <w:rFonts w:ascii="Times New Roman" w:eastAsia="Times New Roman" w:hAnsi="Times New Roman" w:cs="Times New Roman"/>
          <w:sz w:val="24"/>
          <w:szCs w:val="24"/>
          <w:lang w:eastAsia="ar-SA"/>
        </w:rPr>
        <w:t xml:space="preserve"> ülesandeks on </w:t>
      </w:r>
      <w:r w:rsidR="00914174" w:rsidRPr="00FA03BD">
        <w:rPr>
          <w:rFonts w:ascii="Times New Roman" w:eastAsia="Times New Roman" w:hAnsi="Times New Roman" w:cs="Times New Roman"/>
          <w:sz w:val="24"/>
          <w:szCs w:val="24"/>
          <w:lang w:eastAsia="ar-SA"/>
        </w:rPr>
        <w:t xml:space="preserve">pakkuda </w:t>
      </w:r>
      <w:r w:rsidR="00D65FB5" w:rsidRPr="00FA03BD">
        <w:rPr>
          <w:rFonts w:ascii="Times New Roman" w:hAnsi="Times New Roman" w:cs="Times New Roman"/>
          <w:color w:val="202020"/>
          <w:sz w:val="24"/>
          <w:szCs w:val="24"/>
          <w:shd w:val="clear" w:color="auto" w:fill="FFFFFF"/>
        </w:rPr>
        <w:t>vastavalt</w:t>
      </w:r>
      <w:r w:rsidR="00BF2361" w:rsidRPr="00FA03BD">
        <w:rPr>
          <w:rFonts w:ascii="Times New Roman" w:hAnsi="Times New Roman" w:cs="Times New Roman"/>
          <w:color w:val="202020"/>
          <w:sz w:val="24"/>
          <w:szCs w:val="24"/>
          <w:shd w:val="clear" w:color="auto" w:fill="FFFFFF"/>
        </w:rPr>
        <w:t xml:space="preserve"> </w:t>
      </w:r>
      <w:r w:rsidR="00D65FB5" w:rsidRPr="00FA03BD">
        <w:rPr>
          <w:rFonts w:ascii="Times New Roman" w:hAnsi="Times New Roman" w:cs="Times New Roman"/>
          <w:color w:val="202020"/>
          <w:sz w:val="24"/>
          <w:szCs w:val="24"/>
          <w:shd w:val="clear" w:color="auto" w:fill="FFFFFF"/>
        </w:rPr>
        <w:t>asutuse ja akadeemia vahelisele kokkuleppele</w:t>
      </w:r>
      <w:r w:rsidR="00D65FB5" w:rsidRPr="00FA03BD" w:rsidDel="00FE0D08">
        <w:rPr>
          <w:rFonts w:ascii="Times New Roman" w:eastAsia="Times New Roman" w:hAnsi="Times New Roman" w:cs="Times New Roman"/>
          <w:sz w:val="24"/>
          <w:szCs w:val="24"/>
          <w:lang w:eastAsia="ar-SA"/>
        </w:rPr>
        <w:t xml:space="preserve"> </w:t>
      </w:r>
      <w:r w:rsidR="00FE0D08" w:rsidRPr="00FA03BD">
        <w:rPr>
          <w:rFonts w:ascii="Times New Roman" w:eastAsia="Times New Roman" w:hAnsi="Times New Roman" w:cs="Times New Roman"/>
          <w:sz w:val="24"/>
          <w:szCs w:val="24"/>
          <w:lang w:eastAsia="ar-SA"/>
        </w:rPr>
        <w:t xml:space="preserve">keskset </w:t>
      </w:r>
      <w:r w:rsidR="00914174" w:rsidRPr="00FA03BD">
        <w:rPr>
          <w:rFonts w:ascii="Times New Roman" w:eastAsia="Times New Roman" w:hAnsi="Times New Roman" w:cs="Times New Roman"/>
          <w:sz w:val="24"/>
          <w:szCs w:val="24"/>
          <w:lang w:eastAsia="ar-SA"/>
        </w:rPr>
        <w:t xml:space="preserve">värbamisteenust ning </w:t>
      </w:r>
      <w:proofErr w:type="spellStart"/>
      <w:r w:rsidR="00D712D8" w:rsidRPr="00FA03BD">
        <w:rPr>
          <w:rFonts w:ascii="Times New Roman" w:eastAsia="Times New Roman" w:hAnsi="Times New Roman" w:cs="Times New Roman"/>
          <w:sz w:val="24"/>
          <w:szCs w:val="24"/>
          <w:lang w:eastAsia="ar-SA"/>
        </w:rPr>
        <w:t>väärindada</w:t>
      </w:r>
      <w:proofErr w:type="spellEnd"/>
      <w:r w:rsidR="00D712D8" w:rsidRPr="00FA03BD">
        <w:rPr>
          <w:rFonts w:ascii="Times New Roman" w:eastAsia="Times New Roman" w:hAnsi="Times New Roman" w:cs="Times New Roman"/>
          <w:sz w:val="24"/>
          <w:szCs w:val="24"/>
          <w:lang w:eastAsia="ar-SA"/>
        </w:rPr>
        <w:t xml:space="preserve"> valdkonnas töötavate inimeste haridust ja töökogemust</w:t>
      </w:r>
      <w:r w:rsidRPr="00FA03BD">
        <w:rPr>
          <w:rFonts w:ascii="Times New Roman" w:eastAsia="Times New Roman" w:hAnsi="Times New Roman" w:cs="Times New Roman"/>
          <w:sz w:val="24"/>
          <w:szCs w:val="24"/>
          <w:lang w:eastAsia="ar-SA"/>
        </w:rPr>
        <w:t xml:space="preserve">. </w:t>
      </w:r>
    </w:p>
    <w:p w14:paraId="3DB98BD8" w14:textId="77777777" w:rsidR="009E7708" w:rsidRDefault="009E7708" w:rsidP="004041E4">
      <w:pPr>
        <w:suppressAutoHyphens/>
        <w:spacing w:after="0" w:line="240" w:lineRule="auto"/>
        <w:jc w:val="both"/>
        <w:rPr>
          <w:rFonts w:ascii="Times New Roman" w:eastAsia="Times New Roman" w:hAnsi="Times New Roman" w:cs="Times New Roman"/>
          <w:sz w:val="24"/>
          <w:szCs w:val="24"/>
          <w:lang w:eastAsia="ar-SA"/>
        </w:rPr>
      </w:pPr>
    </w:p>
    <w:p w14:paraId="2C8A84A8" w14:textId="4EB23BF3" w:rsidR="00AF0D80" w:rsidRDefault="00AF0D80" w:rsidP="009E770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Täiendavalt </w:t>
      </w:r>
      <w:r w:rsidRPr="00AF0D80">
        <w:rPr>
          <w:rFonts w:ascii="Times New Roman" w:eastAsia="Times New Roman" w:hAnsi="Times New Roman" w:cs="Times New Roman"/>
          <w:sz w:val="24"/>
          <w:szCs w:val="24"/>
          <w:lang w:eastAsia="ar-SA"/>
        </w:rPr>
        <w:t>täpsusta</w:t>
      </w:r>
      <w:r>
        <w:rPr>
          <w:rFonts w:ascii="Times New Roman" w:eastAsia="Times New Roman" w:hAnsi="Times New Roman" w:cs="Times New Roman"/>
          <w:sz w:val="24"/>
          <w:szCs w:val="24"/>
          <w:lang w:eastAsia="ar-SA"/>
        </w:rPr>
        <w:t>takse</w:t>
      </w:r>
      <w:r w:rsidRPr="00AF0D8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akadeemia </w:t>
      </w:r>
      <w:r w:rsidRPr="00AF0D80">
        <w:rPr>
          <w:rFonts w:ascii="Times New Roman" w:eastAsia="Times New Roman" w:hAnsi="Times New Roman" w:cs="Times New Roman"/>
          <w:sz w:val="24"/>
          <w:szCs w:val="24"/>
          <w:lang w:eastAsia="ar-SA"/>
        </w:rPr>
        <w:t>nõukogu ja rektori pädevust</w:t>
      </w:r>
      <w:r>
        <w:rPr>
          <w:rFonts w:ascii="Times New Roman" w:eastAsia="Times New Roman" w:hAnsi="Times New Roman" w:cs="Times New Roman"/>
          <w:sz w:val="24"/>
          <w:szCs w:val="24"/>
          <w:lang w:eastAsia="ar-SA"/>
        </w:rPr>
        <w:t xml:space="preserve"> </w:t>
      </w:r>
      <w:r w:rsidR="00501747">
        <w:rPr>
          <w:rFonts w:ascii="Times New Roman" w:eastAsia="Times New Roman" w:hAnsi="Times New Roman" w:cs="Times New Roman"/>
          <w:sz w:val="24"/>
          <w:szCs w:val="24"/>
          <w:lang w:eastAsia="ar-SA"/>
        </w:rPr>
        <w:t xml:space="preserve">ning </w:t>
      </w:r>
      <w:r w:rsidR="009E7708" w:rsidRPr="009E7708">
        <w:rPr>
          <w:rFonts w:ascii="Times New Roman" w:eastAsia="Times New Roman" w:hAnsi="Times New Roman" w:cs="Times New Roman"/>
          <w:sz w:val="24"/>
          <w:szCs w:val="24"/>
          <w:lang w:eastAsia="ar-SA"/>
        </w:rPr>
        <w:t>volitusi</w:t>
      </w:r>
      <w:r w:rsidR="009E7708">
        <w:rPr>
          <w:rFonts w:ascii="Times New Roman" w:eastAsia="Times New Roman" w:hAnsi="Times New Roman" w:cs="Times New Roman"/>
          <w:sz w:val="24"/>
          <w:szCs w:val="24"/>
          <w:lang w:eastAsia="ar-SA"/>
        </w:rPr>
        <w:t xml:space="preserve"> selliselt, et mõned seni nõukogu pädevuses olnud ülesandeid täidab edaspidi rektor. See aitab kaasa töökorralduslike küsimuste kiirema</w:t>
      </w:r>
      <w:r w:rsidR="00501747">
        <w:rPr>
          <w:rFonts w:ascii="Times New Roman" w:eastAsia="Times New Roman" w:hAnsi="Times New Roman" w:cs="Times New Roman"/>
          <w:sz w:val="24"/>
          <w:szCs w:val="24"/>
          <w:lang w:eastAsia="ar-SA"/>
        </w:rPr>
        <w:t>le</w:t>
      </w:r>
      <w:r w:rsidR="009E7708">
        <w:rPr>
          <w:rFonts w:ascii="Times New Roman" w:eastAsia="Times New Roman" w:hAnsi="Times New Roman" w:cs="Times New Roman"/>
          <w:sz w:val="24"/>
          <w:szCs w:val="24"/>
          <w:lang w:eastAsia="ar-SA"/>
        </w:rPr>
        <w:t xml:space="preserve"> ja paindlikuma</w:t>
      </w:r>
      <w:r w:rsidR="00501747">
        <w:rPr>
          <w:rFonts w:ascii="Times New Roman" w:eastAsia="Times New Roman" w:hAnsi="Times New Roman" w:cs="Times New Roman"/>
          <w:sz w:val="24"/>
          <w:szCs w:val="24"/>
          <w:lang w:eastAsia="ar-SA"/>
        </w:rPr>
        <w:t>le</w:t>
      </w:r>
      <w:r w:rsidR="009E7708">
        <w:rPr>
          <w:rFonts w:ascii="Times New Roman" w:eastAsia="Times New Roman" w:hAnsi="Times New Roman" w:cs="Times New Roman"/>
          <w:sz w:val="24"/>
          <w:szCs w:val="24"/>
          <w:lang w:eastAsia="ar-SA"/>
        </w:rPr>
        <w:t xml:space="preserve"> otsustamise</w:t>
      </w:r>
      <w:r w:rsidR="00501747">
        <w:rPr>
          <w:rFonts w:ascii="Times New Roman" w:eastAsia="Times New Roman" w:hAnsi="Times New Roman" w:cs="Times New Roman"/>
          <w:sz w:val="24"/>
          <w:szCs w:val="24"/>
          <w:lang w:eastAsia="ar-SA"/>
        </w:rPr>
        <w:t>le</w:t>
      </w:r>
      <w:r w:rsidR="009E7708">
        <w:rPr>
          <w:rFonts w:ascii="Times New Roman" w:eastAsia="Times New Roman" w:hAnsi="Times New Roman" w:cs="Times New Roman"/>
          <w:sz w:val="24"/>
          <w:szCs w:val="24"/>
          <w:lang w:eastAsia="ar-SA"/>
        </w:rPr>
        <w:t>. Samas järelevalve rektori üle jääb alles, mis tagab, et ainuisikulised otsused on jätkuvalt kontrollitavad.</w:t>
      </w:r>
      <w:r>
        <w:rPr>
          <w:rFonts w:ascii="Times New Roman" w:eastAsia="Times New Roman" w:hAnsi="Times New Roman" w:cs="Times New Roman"/>
          <w:sz w:val="24"/>
          <w:szCs w:val="24"/>
          <w:lang w:eastAsia="ar-SA"/>
        </w:rPr>
        <w:t xml:space="preserve"> </w:t>
      </w:r>
    </w:p>
    <w:p w14:paraId="5E30B9D0" w14:textId="77777777" w:rsidR="00AF0D80" w:rsidRDefault="00AF0D80" w:rsidP="009E7708">
      <w:pPr>
        <w:suppressAutoHyphens/>
        <w:spacing w:after="0" w:line="240" w:lineRule="auto"/>
        <w:jc w:val="both"/>
        <w:rPr>
          <w:rFonts w:ascii="Times New Roman" w:eastAsia="Times New Roman" w:hAnsi="Times New Roman" w:cs="Times New Roman"/>
          <w:sz w:val="24"/>
          <w:szCs w:val="24"/>
          <w:lang w:eastAsia="ar-SA"/>
        </w:rPr>
      </w:pPr>
    </w:p>
    <w:p w14:paraId="78F1EDC8" w14:textId="230D59CB" w:rsidR="009E7708" w:rsidRPr="009E7708" w:rsidRDefault="00AF0D80" w:rsidP="009E7708">
      <w:pPr>
        <w:suppressAutoHyphens/>
        <w:spacing w:after="0" w:line="240" w:lineRule="auto"/>
        <w:jc w:val="both"/>
        <w:rPr>
          <w:rFonts w:ascii="Times New Roman" w:eastAsia="Times New Roman" w:hAnsi="Times New Roman" w:cs="Times New Roman"/>
          <w:sz w:val="24"/>
          <w:szCs w:val="24"/>
          <w:lang w:eastAsia="ar-SA"/>
        </w:rPr>
      </w:pPr>
      <w:r w:rsidRPr="00AF0D80">
        <w:rPr>
          <w:rFonts w:ascii="Times New Roman" w:eastAsia="Times New Roman" w:hAnsi="Times New Roman" w:cs="Times New Roman"/>
          <w:sz w:val="24"/>
          <w:szCs w:val="24"/>
          <w:lang w:eastAsia="ar-SA"/>
        </w:rPr>
        <w:t>Lisaks nimetatakse akadeemia põhimääruses selgelt, millised kolledžid akadeemia struktuuris peavad olema. See on vajalik, et oleks üheselt mõistetav rektori õiguste täpsem ulatus: rektor saab moodustada neid struktuuriüksusi, mida akadeemia põhimääruses nimetatud ei ole.</w:t>
      </w:r>
    </w:p>
    <w:p w14:paraId="761517B7" w14:textId="77777777" w:rsidR="004041E4" w:rsidRPr="00FA03BD" w:rsidRDefault="004041E4" w:rsidP="004041E4">
      <w:pPr>
        <w:suppressAutoHyphens/>
        <w:spacing w:after="0" w:line="240" w:lineRule="auto"/>
        <w:jc w:val="both"/>
        <w:rPr>
          <w:rFonts w:ascii="Times New Roman" w:eastAsia="Times New Roman" w:hAnsi="Times New Roman" w:cs="Times New Roman"/>
          <w:sz w:val="24"/>
          <w:szCs w:val="24"/>
          <w:lang w:eastAsia="ar-SA"/>
        </w:rPr>
      </w:pPr>
    </w:p>
    <w:p w14:paraId="223BAD9C" w14:textId="77777777" w:rsidR="004041E4" w:rsidRPr="00FA03BD" w:rsidRDefault="004041E4" w:rsidP="004041E4">
      <w:pPr>
        <w:autoSpaceDE w:val="0"/>
        <w:autoSpaceDN w:val="0"/>
        <w:spacing w:after="0" w:line="240" w:lineRule="auto"/>
        <w:rPr>
          <w:rFonts w:ascii="Times New Roman" w:eastAsia="Times New Roman" w:hAnsi="Times New Roman" w:cs="Times New Roman"/>
          <w:b/>
          <w:color w:val="000000"/>
          <w:sz w:val="24"/>
          <w:szCs w:val="24"/>
          <w:lang w:eastAsia="et-EE"/>
        </w:rPr>
      </w:pPr>
      <w:r w:rsidRPr="00FA03BD">
        <w:rPr>
          <w:rFonts w:ascii="Times New Roman" w:eastAsia="Times New Roman" w:hAnsi="Times New Roman" w:cs="Times New Roman"/>
          <w:b/>
          <w:bCs/>
          <w:color w:val="000000"/>
          <w:sz w:val="24"/>
          <w:szCs w:val="24"/>
          <w:lang w:eastAsia="et-EE"/>
        </w:rPr>
        <w:t xml:space="preserve">1.2. </w:t>
      </w:r>
      <w:r w:rsidRPr="00FA03BD">
        <w:rPr>
          <w:rFonts w:ascii="Times New Roman" w:eastAsia="Times New Roman" w:hAnsi="Times New Roman" w:cs="Times New Roman"/>
          <w:b/>
          <w:color w:val="000000"/>
          <w:sz w:val="24"/>
          <w:szCs w:val="24"/>
          <w:lang w:eastAsia="et-EE"/>
        </w:rPr>
        <w:t>Eelnõu ettevalmistajad</w:t>
      </w:r>
    </w:p>
    <w:p w14:paraId="66800353" w14:textId="77777777" w:rsidR="004041E4" w:rsidRPr="00FA03BD" w:rsidRDefault="004041E4" w:rsidP="004041E4">
      <w:pPr>
        <w:suppressAutoHyphens/>
        <w:spacing w:after="0" w:line="240" w:lineRule="auto"/>
        <w:jc w:val="both"/>
        <w:rPr>
          <w:rFonts w:ascii="Times New Roman" w:eastAsia="Times New Roman" w:hAnsi="Times New Roman" w:cs="Times New Roman"/>
          <w:sz w:val="24"/>
          <w:szCs w:val="24"/>
          <w:lang w:eastAsia="ar-SA"/>
        </w:rPr>
      </w:pPr>
    </w:p>
    <w:p w14:paraId="580C7632" w14:textId="40BC477C"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r w:rsidRPr="00FA03BD">
        <w:rPr>
          <w:rFonts w:ascii="Times New Roman" w:eastAsia="Times New Roman" w:hAnsi="Times New Roman" w:cs="Times New Roman"/>
          <w:sz w:val="24"/>
          <w:szCs w:val="24"/>
          <w:lang w:eastAsia="et-EE"/>
        </w:rPr>
        <w:t xml:space="preserve">Eelnõu ja seletuskirja on koostanud Siseministeeriumi personalipoliitika osakonna õigusnõunik Ingrid Puurvee (tel 612 5067, </w:t>
      </w:r>
      <w:hyperlink r:id="rId8" w:history="1">
        <w:r w:rsidRPr="00FA03BD">
          <w:rPr>
            <w:rFonts w:ascii="Times New Roman" w:eastAsia="Times New Roman" w:hAnsi="Times New Roman" w:cs="Times New Roman"/>
            <w:color w:val="0000FF"/>
            <w:sz w:val="24"/>
            <w:szCs w:val="24"/>
            <w:u w:val="single"/>
            <w:lang w:eastAsia="et-EE"/>
          </w:rPr>
          <w:t>ingrid.puurvee@siseministeerium.ee</w:t>
        </w:r>
      </w:hyperlink>
      <w:r w:rsidRPr="00FA03BD">
        <w:rPr>
          <w:rFonts w:ascii="Times New Roman" w:eastAsia="Times New Roman" w:hAnsi="Times New Roman" w:cs="Times New Roman"/>
          <w:sz w:val="24"/>
          <w:szCs w:val="24"/>
          <w:lang w:eastAsia="et-EE"/>
        </w:rPr>
        <w:t>)</w:t>
      </w:r>
      <w:r w:rsidR="00431E7B" w:rsidRPr="00FA03BD">
        <w:rPr>
          <w:rFonts w:ascii="Times New Roman" w:eastAsia="Times New Roman" w:hAnsi="Times New Roman" w:cs="Times New Roman"/>
          <w:sz w:val="24"/>
          <w:szCs w:val="24"/>
          <w:lang w:eastAsia="et-EE"/>
        </w:rPr>
        <w:t xml:space="preserve"> ja Sisekaitseakadeemia rektoraadi büroo juhataja-õigusjuht Gaili Parts (tel 58 836 306, </w:t>
      </w:r>
      <w:hyperlink r:id="rId9" w:history="1">
        <w:r w:rsidR="00431E7B" w:rsidRPr="00FA03BD">
          <w:rPr>
            <w:rStyle w:val="Hperlink"/>
            <w:rFonts w:ascii="Times New Roman" w:eastAsia="Times New Roman" w:hAnsi="Times New Roman" w:cs="Times New Roman"/>
            <w:sz w:val="24"/>
            <w:szCs w:val="24"/>
            <w:lang w:eastAsia="et-EE"/>
          </w:rPr>
          <w:t>gaili.parts@sisekaitse.ee</w:t>
        </w:r>
      </w:hyperlink>
      <w:r w:rsidR="00431E7B" w:rsidRPr="00FA03BD">
        <w:rPr>
          <w:rFonts w:ascii="Times New Roman" w:eastAsia="Times New Roman" w:hAnsi="Times New Roman" w:cs="Times New Roman"/>
          <w:sz w:val="24"/>
          <w:szCs w:val="24"/>
          <w:lang w:eastAsia="et-EE"/>
        </w:rPr>
        <w:t>)</w:t>
      </w:r>
      <w:r w:rsidRPr="00FA03BD">
        <w:rPr>
          <w:rFonts w:ascii="Times New Roman" w:eastAsia="Times New Roman" w:hAnsi="Times New Roman" w:cs="Times New Roman"/>
          <w:sz w:val="24"/>
          <w:szCs w:val="24"/>
          <w:lang w:eastAsia="et-EE"/>
        </w:rPr>
        <w:t>.</w:t>
      </w:r>
    </w:p>
    <w:p w14:paraId="711F3D58" w14:textId="77777777"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p>
    <w:p w14:paraId="5681495C" w14:textId="0AC72710"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r w:rsidRPr="00FA03BD">
        <w:rPr>
          <w:rFonts w:ascii="Times New Roman" w:eastAsia="Times New Roman" w:hAnsi="Times New Roman" w:cs="Times New Roman"/>
          <w:sz w:val="24"/>
          <w:szCs w:val="24"/>
          <w:lang w:eastAsia="et-EE"/>
        </w:rPr>
        <w:t>Eelnõu ja seletuskirja juriidilist kvaliteeti on kontrollinud Siseministeeriumi õigusosakonna õigusnõunik</w:t>
      </w:r>
      <w:r w:rsidR="00C66AF2" w:rsidRPr="00FA03BD">
        <w:rPr>
          <w:rFonts w:ascii="Times New Roman" w:eastAsia="Times New Roman" w:hAnsi="Times New Roman" w:cs="Times New Roman"/>
          <w:sz w:val="24"/>
          <w:szCs w:val="24"/>
          <w:lang w:eastAsia="et-EE"/>
        </w:rPr>
        <w:t>ud</w:t>
      </w:r>
      <w:r w:rsidRPr="00FA03BD">
        <w:rPr>
          <w:rFonts w:ascii="Times New Roman" w:eastAsia="Times New Roman" w:hAnsi="Times New Roman" w:cs="Times New Roman"/>
          <w:sz w:val="24"/>
          <w:szCs w:val="24"/>
          <w:lang w:eastAsia="et-EE"/>
        </w:rPr>
        <w:t xml:space="preserve"> Kertu Nurmsalu (tel 612 5084, </w:t>
      </w:r>
      <w:hyperlink r:id="rId10" w:history="1">
        <w:r w:rsidRPr="00FA03BD">
          <w:rPr>
            <w:rFonts w:ascii="Times New Roman" w:eastAsia="Times New Roman" w:hAnsi="Times New Roman" w:cs="Times New Roman"/>
            <w:color w:val="0000FF"/>
            <w:sz w:val="24"/>
            <w:szCs w:val="24"/>
            <w:u w:val="single"/>
            <w:lang w:eastAsia="et-EE"/>
          </w:rPr>
          <w:t>kertu.nurmsalu@siseministeerium.ee</w:t>
        </w:r>
      </w:hyperlink>
      <w:r w:rsidRPr="00FA03BD">
        <w:rPr>
          <w:rFonts w:ascii="Times New Roman" w:eastAsia="Times New Roman" w:hAnsi="Times New Roman" w:cs="Times New Roman"/>
          <w:sz w:val="24"/>
          <w:szCs w:val="24"/>
          <w:lang w:eastAsia="et-EE"/>
        </w:rPr>
        <w:t xml:space="preserve"> )</w:t>
      </w:r>
      <w:r w:rsidR="00C66AF2" w:rsidRPr="00FA03BD">
        <w:rPr>
          <w:rFonts w:ascii="Times New Roman" w:eastAsia="Times New Roman" w:hAnsi="Times New Roman" w:cs="Times New Roman"/>
          <w:sz w:val="24"/>
          <w:szCs w:val="24"/>
          <w:lang w:eastAsia="et-EE"/>
        </w:rPr>
        <w:t xml:space="preserve"> ja Kristi Kool (tel 612 5166, </w:t>
      </w:r>
      <w:hyperlink r:id="rId11" w:history="1">
        <w:r w:rsidR="00C66AF2" w:rsidRPr="00FA03BD">
          <w:rPr>
            <w:rStyle w:val="Hperlink"/>
            <w:rFonts w:ascii="Times New Roman" w:eastAsia="Times New Roman" w:hAnsi="Times New Roman" w:cs="Times New Roman"/>
            <w:sz w:val="24"/>
            <w:szCs w:val="24"/>
            <w:lang w:eastAsia="et-EE"/>
          </w:rPr>
          <w:t>kristi.kool@siseministeerium.ee</w:t>
        </w:r>
      </w:hyperlink>
      <w:r w:rsidR="00C66AF2" w:rsidRPr="00FA03BD">
        <w:rPr>
          <w:rFonts w:ascii="Times New Roman" w:eastAsia="Times New Roman" w:hAnsi="Times New Roman" w:cs="Times New Roman"/>
          <w:sz w:val="24"/>
          <w:szCs w:val="24"/>
          <w:lang w:eastAsia="et-EE"/>
        </w:rPr>
        <w:t>)</w:t>
      </w:r>
      <w:r w:rsidRPr="00FA03BD">
        <w:rPr>
          <w:rFonts w:ascii="Times New Roman" w:eastAsia="Times New Roman" w:hAnsi="Times New Roman" w:cs="Times New Roman"/>
          <w:sz w:val="24"/>
          <w:szCs w:val="24"/>
          <w:lang w:eastAsia="et-EE"/>
        </w:rPr>
        <w:t>.</w:t>
      </w:r>
    </w:p>
    <w:p w14:paraId="38E839F2" w14:textId="77777777"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p>
    <w:p w14:paraId="4003C57E" w14:textId="62B4B400"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r w:rsidRPr="00183F1A">
        <w:rPr>
          <w:rFonts w:ascii="Times New Roman" w:eastAsia="Times New Roman" w:hAnsi="Times New Roman" w:cs="Times New Roman"/>
          <w:sz w:val="24"/>
          <w:szCs w:val="24"/>
          <w:lang w:eastAsia="et-EE"/>
        </w:rPr>
        <w:t>Eelnõu ja seletuskir</w:t>
      </w:r>
      <w:r w:rsidR="003224E0" w:rsidRPr="00183F1A">
        <w:rPr>
          <w:rFonts w:ascii="Times New Roman" w:eastAsia="Times New Roman" w:hAnsi="Times New Roman" w:cs="Times New Roman"/>
          <w:sz w:val="24"/>
          <w:szCs w:val="24"/>
          <w:lang w:eastAsia="et-EE"/>
        </w:rPr>
        <w:t>i</w:t>
      </w:r>
      <w:r w:rsidRPr="00183F1A">
        <w:rPr>
          <w:rFonts w:ascii="Times New Roman" w:eastAsia="Times New Roman" w:hAnsi="Times New Roman" w:cs="Times New Roman"/>
          <w:sz w:val="24"/>
          <w:szCs w:val="24"/>
          <w:lang w:eastAsia="et-EE"/>
        </w:rPr>
        <w:t xml:space="preserve"> on keeleliselt </w:t>
      </w:r>
      <w:r w:rsidR="003224E0" w:rsidRPr="00724F5E">
        <w:rPr>
          <w:rFonts w:ascii="Times New Roman" w:eastAsia="Times New Roman" w:hAnsi="Times New Roman" w:cs="Times New Roman"/>
          <w:sz w:val="24"/>
          <w:szCs w:val="24"/>
          <w:lang w:eastAsia="et-EE"/>
        </w:rPr>
        <w:t>toimetamata</w:t>
      </w:r>
      <w:r w:rsidR="003224E0">
        <w:rPr>
          <w:rFonts w:ascii="Times New Roman" w:eastAsia="Times New Roman" w:hAnsi="Times New Roman" w:cs="Times New Roman"/>
          <w:sz w:val="24"/>
          <w:szCs w:val="24"/>
          <w:lang w:eastAsia="et-EE"/>
        </w:rPr>
        <w:t>.</w:t>
      </w:r>
      <w:r w:rsidR="003224E0" w:rsidRPr="00FA03BD">
        <w:rPr>
          <w:rFonts w:ascii="Times New Roman" w:eastAsia="Times New Roman" w:hAnsi="Times New Roman" w:cs="Times New Roman"/>
          <w:sz w:val="24"/>
          <w:szCs w:val="24"/>
          <w:lang w:eastAsia="et-EE"/>
        </w:rPr>
        <w:t xml:space="preserve"> </w:t>
      </w:r>
    </w:p>
    <w:p w14:paraId="6BBC3EAC" w14:textId="77777777"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p>
    <w:p w14:paraId="2FBD4CC3" w14:textId="77777777" w:rsidR="004041E4" w:rsidRPr="00FA03BD" w:rsidRDefault="004041E4" w:rsidP="004041E4">
      <w:pPr>
        <w:autoSpaceDE w:val="0"/>
        <w:autoSpaceDN w:val="0"/>
        <w:adjustRightInd w:val="0"/>
        <w:spacing w:after="0" w:line="240" w:lineRule="auto"/>
        <w:contextualSpacing/>
        <w:rPr>
          <w:rFonts w:ascii="Times New Roman" w:eastAsia="Times New Roman" w:hAnsi="Times New Roman" w:cs="Times New Roman"/>
          <w:b/>
          <w:sz w:val="24"/>
          <w:szCs w:val="24"/>
          <w:lang w:eastAsia="et-EE"/>
        </w:rPr>
      </w:pPr>
      <w:r w:rsidRPr="00FA03BD">
        <w:rPr>
          <w:rFonts w:ascii="Times New Roman" w:eastAsia="Times New Roman" w:hAnsi="Times New Roman" w:cs="Times New Roman"/>
          <w:b/>
          <w:sz w:val="24"/>
          <w:szCs w:val="24"/>
          <w:lang w:eastAsia="et-EE"/>
        </w:rPr>
        <w:t>1.3. Märkused</w:t>
      </w:r>
    </w:p>
    <w:p w14:paraId="0C36AD7C" w14:textId="77777777" w:rsidR="004041E4" w:rsidRPr="00FA03BD" w:rsidRDefault="004041E4" w:rsidP="004041E4">
      <w:pPr>
        <w:autoSpaceDE w:val="0"/>
        <w:autoSpaceDN w:val="0"/>
        <w:adjustRightInd w:val="0"/>
        <w:spacing w:after="0" w:line="240" w:lineRule="auto"/>
        <w:jc w:val="both"/>
        <w:rPr>
          <w:rFonts w:ascii="Times New Roman" w:eastAsia="Times New Roman" w:hAnsi="Times New Roman" w:cs="Times New Roman"/>
          <w:sz w:val="24"/>
          <w:szCs w:val="24"/>
          <w:lang w:eastAsia="et-EE"/>
        </w:rPr>
      </w:pPr>
    </w:p>
    <w:p w14:paraId="28AA1CF4" w14:textId="77777777" w:rsidR="004041E4" w:rsidRPr="00FA03BD" w:rsidRDefault="004041E4" w:rsidP="004041E4">
      <w:pPr>
        <w:autoSpaceDE w:val="0"/>
        <w:autoSpaceDN w:val="0"/>
        <w:adjustRightInd w:val="0"/>
        <w:spacing w:after="0" w:line="240" w:lineRule="auto"/>
        <w:jc w:val="both"/>
        <w:rPr>
          <w:rFonts w:ascii="Times New Roman" w:eastAsia="Times New Roman" w:hAnsi="Times New Roman" w:cs="Times New Roman"/>
          <w:sz w:val="24"/>
          <w:szCs w:val="24"/>
          <w:lang w:eastAsia="et-EE"/>
        </w:rPr>
      </w:pPr>
      <w:r w:rsidRPr="00FA03BD">
        <w:rPr>
          <w:rFonts w:ascii="Times New Roman" w:eastAsia="Times New Roman" w:hAnsi="Times New Roman" w:cs="Times New Roman"/>
          <w:sz w:val="24"/>
          <w:szCs w:val="24"/>
          <w:lang w:eastAsia="et-EE"/>
        </w:rPr>
        <w:t>Eelnõu ei ole seotud muu menetluses oleva eelnõuga, Vabariigi Valitsuse tegevusprogrammiga ega Euroopa Liidu õiguse rakendamisega.</w:t>
      </w:r>
    </w:p>
    <w:p w14:paraId="21258B3E" w14:textId="77777777"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p>
    <w:p w14:paraId="36234597" w14:textId="6CA8FB83" w:rsidR="004041E4" w:rsidRPr="00FA03BD" w:rsidRDefault="004041E4" w:rsidP="004041E4">
      <w:pPr>
        <w:autoSpaceDE w:val="0"/>
        <w:autoSpaceDN w:val="0"/>
        <w:spacing w:after="0" w:line="240" w:lineRule="auto"/>
        <w:jc w:val="both"/>
        <w:rPr>
          <w:rFonts w:ascii="Times New Roman" w:eastAsia="Times New Roman" w:hAnsi="Times New Roman" w:cs="Times New Roman"/>
          <w:sz w:val="24"/>
          <w:szCs w:val="24"/>
          <w:lang w:eastAsia="et-EE"/>
        </w:rPr>
      </w:pPr>
      <w:r w:rsidRPr="00FA03BD">
        <w:rPr>
          <w:rFonts w:ascii="Times New Roman" w:eastAsia="Times New Roman" w:hAnsi="Times New Roman" w:cs="Times New Roman"/>
          <w:sz w:val="24"/>
          <w:szCs w:val="24"/>
          <w:lang w:eastAsia="et-EE"/>
        </w:rPr>
        <w:t>Eelnõuga muudetakse siseministri 4. oktoobri 2019. aasta määrus</w:t>
      </w:r>
      <w:r w:rsidR="00055F47" w:rsidRPr="00FA03BD">
        <w:rPr>
          <w:rFonts w:ascii="Times New Roman" w:eastAsia="Times New Roman" w:hAnsi="Times New Roman" w:cs="Times New Roman"/>
          <w:sz w:val="24"/>
          <w:szCs w:val="24"/>
          <w:lang w:eastAsia="et-EE"/>
        </w:rPr>
        <w:t>t</w:t>
      </w:r>
      <w:r w:rsidRPr="00FA03BD">
        <w:rPr>
          <w:rFonts w:ascii="Times New Roman" w:eastAsia="Times New Roman" w:hAnsi="Times New Roman" w:cs="Times New Roman"/>
          <w:sz w:val="24"/>
          <w:szCs w:val="24"/>
          <w:lang w:eastAsia="et-EE"/>
        </w:rPr>
        <w:t xml:space="preserve"> nr 32 „Sisekaitseakadeemia põhimäärus“  </w:t>
      </w:r>
      <w:r w:rsidR="00A2720B" w:rsidRPr="00FA03BD">
        <w:rPr>
          <w:rFonts w:ascii="Times New Roman" w:eastAsia="Times New Roman" w:hAnsi="Times New Roman" w:cs="Times New Roman"/>
          <w:sz w:val="24"/>
          <w:szCs w:val="24"/>
          <w:lang w:eastAsia="et-EE"/>
        </w:rPr>
        <w:t>avaldamismärkega RT I, 09.07.2024, 5</w:t>
      </w:r>
      <w:r w:rsidRPr="00FA03BD">
        <w:rPr>
          <w:rFonts w:ascii="Times New Roman" w:eastAsia="Times New Roman" w:hAnsi="Times New Roman" w:cs="Times New Roman"/>
          <w:sz w:val="24"/>
          <w:szCs w:val="24"/>
          <w:lang w:eastAsia="et-EE"/>
        </w:rPr>
        <w:t>.</w:t>
      </w:r>
    </w:p>
    <w:p w14:paraId="4E8B781D" w14:textId="77777777" w:rsidR="002E011E" w:rsidRPr="00FA03BD" w:rsidRDefault="002E011E" w:rsidP="004041E4">
      <w:pPr>
        <w:pStyle w:val="Vahedeta"/>
        <w:rPr>
          <w:rFonts w:ascii="Times New Roman" w:hAnsi="Times New Roman" w:cs="Times New Roman"/>
          <w:b/>
          <w:bCs/>
          <w:sz w:val="24"/>
          <w:szCs w:val="24"/>
        </w:rPr>
      </w:pPr>
    </w:p>
    <w:p w14:paraId="298F3412" w14:textId="66DD301B" w:rsidR="00915669" w:rsidRPr="00FA03BD" w:rsidRDefault="00915669" w:rsidP="004041E4">
      <w:pPr>
        <w:pStyle w:val="Vahedeta"/>
        <w:jc w:val="both"/>
        <w:rPr>
          <w:rFonts w:ascii="Times New Roman" w:hAnsi="Times New Roman" w:cs="Times New Roman"/>
          <w:b/>
          <w:bCs/>
          <w:sz w:val="24"/>
          <w:szCs w:val="24"/>
        </w:rPr>
      </w:pPr>
      <w:r w:rsidRPr="00FA03BD">
        <w:rPr>
          <w:rFonts w:ascii="Times New Roman" w:hAnsi="Times New Roman" w:cs="Times New Roman"/>
          <w:b/>
          <w:bCs/>
          <w:sz w:val="24"/>
          <w:szCs w:val="24"/>
        </w:rPr>
        <w:t>2. Eelnõu sisu ja võrdlev analüüs</w:t>
      </w:r>
    </w:p>
    <w:p w14:paraId="75CD643D" w14:textId="77777777" w:rsidR="00915669" w:rsidRPr="00FA03BD" w:rsidRDefault="00915669" w:rsidP="004041E4">
      <w:pPr>
        <w:pStyle w:val="Vahedeta"/>
        <w:jc w:val="both"/>
        <w:rPr>
          <w:rFonts w:ascii="Times New Roman" w:hAnsi="Times New Roman" w:cs="Times New Roman"/>
          <w:b/>
          <w:bCs/>
          <w:sz w:val="24"/>
          <w:szCs w:val="24"/>
        </w:rPr>
      </w:pPr>
    </w:p>
    <w:p w14:paraId="6F23EADA" w14:textId="41DB8C82" w:rsidR="006E41D1" w:rsidRPr="00FA03BD" w:rsidRDefault="00ED1D99" w:rsidP="004041E4">
      <w:pPr>
        <w:spacing w:line="240" w:lineRule="auto"/>
        <w:jc w:val="both"/>
        <w:rPr>
          <w:rFonts w:ascii="Times New Roman" w:hAnsi="Times New Roman" w:cs="Times New Roman"/>
          <w:sz w:val="24"/>
          <w:szCs w:val="24"/>
        </w:rPr>
      </w:pPr>
      <w:r w:rsidRPr="00FA03BD">
        <w:rPr>
          <w:rFonts w:ascii="Times New Roman" w:hAnsi="Times New Roman" w:cs="Times New Roman"/>
          <w:b/>
          <w:sz w:val="24"/>
          <w:szCs w:val="24"/>
        </w:rPr>
        <w:t>P</w:t>
      </w:r>
      <w:r w:rsidR="00915669" w:rsidRPr="00FA03BD">
        <w:rPr>
          <w:rFonts w:ascii="Times New Roman" w:hAnsi="Times New Roman" w:cs="Times New Roman"/>
          <w:b/>
          <w:sz w:val="24"/>
          <w:szCs w:val="24"/>
        </w:rPr>
        <w:t>unkti</w:t>
      </w:r>
      <w:r w:rsidR="006C3A53" w:rsidRPr="00FA03BD">
        <w:rPr>
          <w:rFonts w:ascii="Times New Roman" w:hAnsi="Times New Roman" w:cs="Times New Roman"/>
          <w:b/>
          <w:sz w:val="24"/>
          <w:szCs w:val="24"/>
        </w:rPr>
        <w:t>dega 1 ja 2</w:t>
      </w:r>
      <w:r w:rsidR="00915669" w:rsidRPr="00FA03BD">
        <w:rPr>
          <w:rFonts w:ascii="Times New Roman" w:hAnsi="Times New Roman" w:cs="Times New Roman"/>
          <w:b/>
          <w:sz w:val="24"/>
          <w:szCs w:val="24"/>
        </w:rPr>
        <w:t xml:space="preserve"> </w:t>
      </w:r>
      <w:r w:rsidR="00915669" w:rsidRPr="00FA03BD">
        <w:rPr>
          <w:rFonts w:ascii="Times New Roman" w:hAnsi="Times New Roman" w:cs="Times New Roman"/>
          <w:bCs/>
          <w:sz w:val="24"/>
          <w:szCs w:val="24"/>
        </w:rPr>
        <w:t xml:space="preserve">muudetakse </w:t>
      </w:r>
      <w:bookmarkStart w:id="0" w:name="_Hlk180751093"/>
      <w:r w:rsidR="006C3A53" w:rsidRPr="00FA03BD">
        <w:rPr>
          <w:rFonts w:ascii="Times New Roman" w:hAnsi="Times New Roman" w:cs="Times New Roman"/>
          <w:bCs/>
          <w:sz w:val="24"/>
          <w:szCs w:val="24"/>
        </w:rPr>
        <w:t xml:space="preserve">akadeemia </w:t>
      </w:r>
      <w:bookmarkEnd w:id="0"/>
      <w:r w:rsidR="006C3A53" w:rsidRPr="00FA03BD">
        <w:rPr>
          <w:rFonts w:ascii="Times New Roman" w:hAnsi="Times New Roman" w:cs="Times New Roman"/>
          <w:bCs/>
          <w:sz w:val="24"/>
          <w:szCs w:val="24"/>
        </w:rPr>
        <w:t>tegevuse eesmärki ja ülesandeid</w:t>
      </w:r>
      <w:r w:rsidR="00CB7BEF" w:rsidRPr="00FA03BD">
        <w:rPr>
          <w:rFonts w:ascii="Times New Roman" w:hAnsi="Times New Roman" w:cs="Times New Roman"/>
          <w:bCs/>
          <w:sz w:val="24"/>
          <w:szCs w:val="24"/>
        </w:rPr>
        <w:t xml:space="preserve">. </w:t>
      </w:r>
      <w:r w:rsidR="00DD7DF6" w:rsidRPr="00FA03BD">
        <w:rPr>
          <w:rFonts w:ascii="Times New Roman" w:hAnsi="Times New Roman" w:cs="Times New Roman"/>
          <w:bCs/>
          <w:sz w:val="24"/>
          <w:szCs w:val="24"/>
        </w:rPr>
        <w:t>A</w:t>
      </w:r>
      <w:r w:rsidR="00CB7BEF" w:rsidRPr="00FA03BD">
        <w:rPr>
          <w:rFonts w:ascii="Times New Roman" w:hAnsi="Times New Roman" w:cs="Times New Roman"/>
          <w:bCs/>
          <w:sz w:val="24"/>
          <w:szCs w:val="24"/>
        </w:rPr>
        <w:t xml:space="preserve">kadeemia struktuuriüksuseks luuakse </w:t>
      </w:r>
      <w:proofErr w:type="spellStart"/>
      <w:r w:rsidR="006E41D1" w:rsidRPr="00FA03BD">
        <w:rPr>
          <w:rFonts w:ascii="Times New Roman" w:hAnsi="Times New Roman" w:cs="Times New Roman"/>
          <w:bCs/>
          <w:sz w:val="24"/>
          <w:szCs w:val="24"/>
        </w:rPr>
        <w:t>siseturvalisuse</w:t>
      </w:r>
      <w:proofErr w:type="spellEnd"/>
      <w:r w:rsidR="006E41D1" w:rsidRPr="00FA03BD">
        <w:rPr>
          <w:rFonts w:ascii="Times New Roman" w:hAnsi="Times New Roman" w:cs="Times New Roman"/>
          <w:bCs/>
          <w:sz w:val="24"/>
          <w:szCs w:val="24"/>
        </w:rPr>
        <w:t xml:space="preserve"> </w:t>
      </w:r>
      <w:r w:rsidR="00CB7BEF" w:rsidRPr="00FA03BD">
        <w:rPr>
          <w:rFonts w:ascii="Times New Roman" w:hAnsi="Times New Roman" w:cs="Times New Roman"/>
          <w:bCs/>
          <w:sz w:val="24"/>
          <w:szCs w:val="24"/>
        </w:rPr>
        <w:t xml:space="preserve">karjäärikeskus. </w:t>
      </w:r>
      <w:r w:rsidR="00CB7BEF" w:rsidRPr="00FA03BD">
        <w:rPr>
          <w:rFonts w:ascii="Times New Roman" w:hAnsi="Times New Roman" w:cs="Times New Roman"/>
          <w:sz w:val="24"/>
          <w:szCs w:val="24"/>
        </w:rPr>
        <w:t xml:space="preserve">Karjäärikeskuse eesmärk on luua </w:t>
      </w:r>
      <w:r w:rsidR="00CB7BEF" w:rsidRPr="00FA03BD">
        <w:rPr>
          <w:rFonts w:ascii="Times New Roman" w:hAnsi="Times New Roman" w:cs="Times New Roman"/>
          <w:sz w:val="24"/>
          <w:szCs w:val="24"/>
        </w:rPr>
        <w:lastRenderedPageBreak/>
        <w:t xml:space="preserve">paremad võimalused </w:t>
      </w:r>
      <w:proofErr w:type="spellStart"/>
      <w:r w:rsidR="00CB7BEF" w:rsidRPr="00FA03BD">
        <w:rPr>
          <w:rFonts w:ascii="Times New Roman" w:hAnsi="Times New Roman" w:cs="Times New Roman"/>
          <w:sz w:val="24"/>
          <w:szCs w:val="24"/>
        </w:rPr>
        <w:t>siseturvalisuse</w:t>
      </w:r>
      <w:proofErr w:type="spellEnd"/>
      <w:r w:rsidR="00CB7BEF" w:rsidRPr="00FA03BD">
        <w:rPr>
          <w:rFonts w:ascii="Times New Roman" w:hAnsi="Times New Roman" w:cs="Times New Roman"/>
          <w:sz w:val="24"/>
          <w:szCs w:val="24"/>
        </w:rPr>
        <w:t xml:space="preserve"> valdkonna </w:t>
      </w:r>
      <w:r w:rsidR="0066559B" w:rsidRPr="00FA03BD">
        <w:rPr>
          <w:rFonts w:ascii="Times New Roman" w:hAnsi="Times New Roman" w:cs="Times New Roman"/>
          <w:sz w:val="24"/>
          <w:szCs w:val="24"/>
        </w:rPr>
        <w:t>asutuste vahel liikumiseks</w:t>
      </w:r>
      <w:r w:rsidR="006C2920">
        <w:rPr>
          <w:rFonts w:ascii="Times New Roman" w:hAnsi="Times New Roman" w:cs="Times New Roman"/>
          <w:sz w:val="24"/>
          <w:szCs w:val="24"/>
        </w:rPr>
        <w:t>.</w:t>
      </w:r>
      <w:r w:rsidR="00501747">
        <w:rPr>
          <w:rFonts w:ascii="Times New Roman" w:hAnsi="Times New Roman" w:cs="Times New Roman"/>
          <w:sz w:val="24"/>
          <w:szCs w:val="24"/>
        </w:rPr>
        <w:t xml:space="preserve"> </w:t>
      </w:r>
      <w:r w:rsidR="006C2920">
        <w:rPr>
          <w:rFonts w:ascii="Times New Roman" w:hAnsi="Times New Roman" w:cs="Times New Roman"/>
          <w:sz w:val="24"/>
          <w:szCs w:val="24"/>
        </w:rPr>
        <w:t>Sellega</w:t>
      </w:r>
      <w:r w:rsidR="00CB7BEF" w:rsidRPr="00FA03BD">
        <w:rPr>
          <w:rFonts w:ascii="Times New Roman" w:hAnsi="Times New Roman" w:cs="Times New Roman"/>
          <w:sz w:val="24"/>
          <w:szCs w:val="24"/>
        </w:rPr>
        <w:t xml:space="preserve"> </w:t>
      </w:r>
      <w:bookmarkStart w:id="1" w:name="_Hlk180596994"/>
      <w:proofErr w:type="spellStart"/>
      <w:r w:rsidR="00CB7BEF" w:rsidRPr="00FA03BD">
        <w:rPr>
          <w:rFonts w:ascii="Times New Roman" w:hAnsi="Times New Roman" w:cs="Times New Roman"/>
          <w:sz w:val="24"/>
          <w:szCs w:val="24"/>
        </w:rPr>
        <w:t>väärinda</w:t>
      </w:r>
      <w:r w:rsidR="006C2920">
        <w:rPr>
          <w:rFonts w:ascii="Times New Roman" w:hAnsi="Times New Roman" w:cs="Times New Roman"/>
          <w:sz w:val="24"/>
          <w:szCs w:val="24"/>
        </w:rPr>
        <w:t>takse</w:t>
      </w:r>
      <w:proofErr w:type="spellEnd"/>
      <w:r w:rsidR="006C2920">
        <w:rPr>
          <w:rFonts w:ascii="Times New Roman" w:hAnsi="Times New Roman" w:cs="Times New Roman"/>
          <w:sz w:val="24"/>
          <w:szCs w:val="24"/>
        </w:rPr>
        <w:t xml:space="preserve"> </w:t>
      </w:r>
      <w:proofErr w:type="spellStart"/>
      <w:r w:rsidR="006C2920">
        <w:rPr>
          <w:rFonts w:ascii="Times New Roman" w:hAnsi="Times New Roman" w:cs="Times New Roman"/>
          <w:sz w:val="24"/>
          <w:szCs w:val="24"/>
        </w:rPr>
        <w:t>sisetu</w:t>
      </w:r>
      <w:r w:rsidR="008E6552">
        <w:rPr>
          <w:rFonts w:ascii="Times New Roman" w:hAnsi="Times New Roman" w:cs="Times New Roman"/>
          <w:sz w:val="24"/>
          <w:szCs w:val="24"/>
        </w:rPr>
        <w:t>r</w:t>
      </w:r>
      <w:r w:rsidR="006C2920">
        <w:rPr>
          <w:rFonts w:ascii="Times New Roman" w:hAnsi="Times New Roman" w:cs="Times New Roman"/>
          <w:sz w:val="24"/>
          <w:szCs w:val="24"/>
        </w:rPr>
        <w:t>valisuse</w:t>
      </w:r>
      <w:proofErr w:type="spellEnd"/>
      <w:r w:rsidR="00CB7BEF" w:rsidRPr="00FA03BD">
        <w:rPr>
          <w:rFonts w:ascii="Times New Roman" w:hAnsi="Times New Roman" w:cs="Times New Roman"/>
          <w:sz w:val="24"/>
          <w:szCs w:val="24"/>
        </w:rPr>
        <w:t xml:space="preserve"> valdkonnas töötavate inimeste haridust ja töökogemust</w:t>
      </w:r>
      <w:bookmarkEnd w:id="1"/>
      <w:r w:rsidR="006E41D1" w:rsidRPr="00FA03BD">
        <w:rPr>
          <w:rFonts w:ascii="Times New Roman" w:hAnsi="Times New Roman" w:cs="Times New Roman"/>
          <w:sz w:val="24"/>
          <w:szCs w:val="24"/>
        </w:rPr>
        <w:t xml:space="preserve"> eesmärgiga säilitada valdkonnas töötavate ekspertide kompetents valitsemisalas ka siis</w:t>
      </w:r>
      <w:r w:rsidR="00055F47" w:rsidRPr="00FA03BD">
        <w:rPr>
          <w:rFonts w:ascii="Times New Roman" w:hAnsi="Times New Roman" w:cs="Times New Roman"/>
          <w:sz w:val="24"/>
          <w:szCs w:val="24"/>
        </w:rPr>
        <w:t>,</w:t>
      </w:r>
      <w:r w:rsidR="006E41D1" w:rsidRPr="00FA03BD">
        <w:rPr>
          <w:rFonts w:ascii="Times New Roman" w:hAnsi="Times New Roman" w:cs="Times New Roman"/>
          <w:sz w:val="24"/>
          <w:szCs w:val="24"/>
        </w:rPr>
        <w:t xml:space="preserve"> kui t</w:t>
      </w:r>
      <w:r w:rsidR="00EE4B6F" w:rsidRPr="00FA03BD">
        <w:rPr>
          <w:rFonts w:ascii="Times New Roman" w:hAnsi="Times New Roman" w:cs="Times New Roman"/>
          <w:sz w:val="24"/>
          <w:szCs w:val="24"/>
        </w:rPr>
        <w:t>eenistuja</w:t>
      </w:r>
      <w:r w:rsidR="00DA1CD7" w:rsidRPr="00FA03BD">
        <w:rPr>
          <w:rFonts w:ascii="Times New Roman" w:hAnsi="Times New Roman" w:cs="Times New Roman"/>
          <w:sz w:val="24"/>
          <w:szCs w:val="24"/>
        </w:rPr>
        <w:t xml:space="preserve"> </w:t>
      </w:r>
      <w:r w:rsidR="006E41D1" w:rsidRPr="00FA03BD">
        <w:rPr>
          <w:rFonts w:ascii="Times New Roman" w:hAnsi="Times New Roman" w:cs="Times New Roman"/>
          <w:sz w:val="24"/>
          <w:szCs w:val="24"/>
        </w:rPr>
        <w:t>soovib oma karjääris muutusi teha</w:t>
      </w:r>
      <w:r w:rsidR="00CB7BEF" w:rsidRPr="00FA03BD">
        <w:rPr>
          <w:rFonts w:ascii="Times New Roman" w:hAnsi="Times New Roman" w:cs="Times New Roman"/>
          <w:sz w:val="24"/>
          <w:szCs w:val="24"/>
        </w:rPr>
        <w:t xml:space="preserve">. </w:t>
      </w:r>
      <w:r w:rsidR="006C2920">
        <w:rPr>
          <w:rFonts w:ascii="Times New Roman" w:hAnsi="Times New Roman" w:cs="Times New Roman"/>
          <w:sz w:val="24"/>
          <w:szCs w:val="24"/>
        </w:rPr>
        <w:t xml:space="preserve">Need tegevused aitavad </w:t>
      </w:r>
      <w:r w:rsidR="006C2920" w:rsidRPr="006C2920">
        <w:rPr>
          <w:rFonts w:ascii="Times New Roman" w:hAnsi="Times New Roman" w:cs="Times New Roman"/>
          <w:sz w:val="24"/>
          <w:szCs w:val="24"/>
        </w:rPr>
        <w:t>leevendada tööjõupuudust Siseministeeriumi valitsemisala</w:t>
      </w:r>
      <w:r w:rsidR="006C2920">
        <w:rPr>
          <w:rFonts w:ascii="Times New Roman" w:hAnsi="Times New Roman" w:cs="Times New Roman"/>
          <w:sz w:val="24"/>
          <w:szCs w:val="24"/>
        </w:rPr>
        <w:t xml:space="preserve"> asutustes.</w:t>
      </w:r>
    </w:p>
    <w:p w14:paraId="353AF91A" w14:textId="73103067" w:rsidR="00CB7BEF" w:rsidRPr="00FA03BD" w:rsidRDefault="0084318C" w:rsidP="00CE7CA1">
      <w:pPr>
        <w:spacing w:line="240" w:lineRule="auto"/>
        <w:jc w:val="both"/>
        <w:rPr>
          <w:rFonts w:ascii="Times New Roman" w:hAnsi="Times New Roman" w:cs="Times New Roman"/>
          <w:sz w:val="24"/>
          <w:szCs w:val="24"/>
        </w:rPr>
      </w:pPr>
      <w:r w:rsidRPr="00FA03BD">
        <w:rPr>
          <w:rFonts w:ascii="Times New Roman" w:hAnsi="Times New Roman" w:cs="Times New Roman"/>
          <w:sz w:val="24"/>
          <w:szCs w:val="24"/>
        </w:rPr>
        <w:t xml:space="preserve">Karjäärikeskus </w:t>
      </w:r>
      <w:r w:rsidR="00CB7BEF" w:rsidRPr="00FA03BD">
        <w:rPr>
          <w:rFonts w:ascii="Times New Roman" w:hAnsi="Times New Roman" w:cs="Times New Roman"/>
          <w:sz w:val="24"/>
          <w:szCs w:val="24"/>
        </w:rPr>
        <w:t xml:space="preserve">tähendab võimaluste loomist, et valitsemisalas kogenud ja pädevad </w:t>
      </w:r>
      <w:r w:rsidR="00EE4B6F" w:rsidRPr="00FA03BD">
        <w:rPr>
          <w:rFonts w:ascii="Times New Roman" w:hAnsi="Times New Roman" w:cs="Times New Roman"/>
          <w:sz w:val="24"/>
          <w:szCs w:val="24"/>
        </w:rPr>
        <w:t xml:space="preserve">teenistujad </w:t>
      </w:r>
      <w:r w:rsidR="00CB7BEF" w:rsidRPr="00FA03BD">
        <w:rPr>
          <w:rFonts w:ascii="Times New Roman" w:hAnsi="Times New Roman" w:cs="Times New Roman"/>
          <w:sz w:val="24"/>
          <w:szCs w:val="24"/>
        </w:rPr>
        <w:t>saaksid soovi</w:t>
      </w:r>
      <w:r w:rsidR="00CE7CA1" w:rsidRPr="00FA03BD">
        <w:rPr>
          <w:rFonts w:ascii="Times New Roman" w:hAnsi="Times New Roman" w:cs="Times New Roman"/>
          <w:sz w:val="24"/>
          <w:szCs w:val="24"/>
        </w:rPr>
        <w:t>,</w:t>
      </w:r>
      <w:r w:rsidR="00CB7BEF" w:rsidRPr="00FA03BD">
        <w:rPr>
          <w:rFonts w:ascii="Times New Roman" w:hAnsi="Times New Roman" w:cs="Times New Roman"/>
          <w:sz w:val="24"/>
          <w:szCs w:val="24"/>
        </w:rPr>
        <w:t xml:space="preserve"> vajaduse </w:t>
      </w:r>
      <w:r w:rsidR="00CE7CA1" w:rsidRPr="00FA03BD">
        <w:rPr>
          <w:rFonts w:ascii="Times New Roman" w:hAnsi="Times New Roman" w:cs="Times New Roman"/>
          <w:sz w:val="24"/>
          <w:szCs w:val="24"/>
        </w:rPr>
        <w:t xml:space="preserve">ja võimaluse </w:t>
      </w:r>
      <w:r w:rsidR="00CB7BEF" w:rsidRPr="00FA03BD">
        <w:rPr>
          <w:rFonts w:ascii="Times New Roman" w:hAnsi="Times New Roman" w:cs="Times New Roman"/>
          <w:sz w:val="24"/>
          <w:szCs w:val="24"/>
        </w:rPr>
        <w:t xml:space="preserve">korral liikuda valitsemisalas teistele huvipakkuvatele ametikohtadele, et seeläbi oma horisontaalset või vertikaalset karjääri arendada. Samuti </w:t>
      </w:r>
      <w:r w:rsidRPr="00FA03BD">
        <w:rPr>
          <w:rFonts w:ascii="Times New Roman" w:hAnsi="Times New Roman" w:cs="Times New Roman"/>
          <w:sz w:val="24"/>
          <w:szCs w:val="24"/>
        </w:rPr>
        <w:t xml:space="preserve">annab karjäärikeskuse loomine võimaluse </w:t>
      </w:r>
      <w:r w:rsidR="00CB7BEF" w:rsidRPr="00FA03BD">
        <w:rPr>
          <w:rFonts w:ascii="Times New Roman" w:hAnsi="Times New Roman" w:cs="Times New Roman"/>
          <w:sz w:val="24"/>
          <w:szCs w:val="24"/>
        </w:rPr>
        <w:t>valdkonna ametikohtade tõhusama</w:t>
      </w:r>
      <w:r w:rsidRPr="00FA03BD">
        <w:rPr>
          <w:rFonts w:ascii="Times New Roman" w:hAnsi="Times New Roman" w:cs="Times New Roman"/>
          <w:sz w:val="24"/>
          <w:szCs w:val="24"/>
        </w:rPr>
        <w:t>ks</w:t>
      </w:r>
      <w:r w:rsidR="00CB7BEF" w:rsidRPr="00FA03BD">
        <w:rPr>
          <w:rFonts w:ascii="Times New Roman" w:hAnsi="Times New Roman" w:cs="Times New Roman"/>
          <w:sz w:val="24"/>
          <w:szCs w:val="24"/>
        </w:rPr>
        <w:t xml:space="preserve"> tutvustamis</w:t>
      </w:r>
      <w:r w:rsidRPr="00FA03BD">
        <w:rPr>
          <w:rFonts w:ascii="Times New Roman" w:hAnsi="Times New Roman" w:cs="Times New Roman"/>
          <w:sz w:val="24"/>
          <w:szCs w:val="24"/>
        </w:rPr>
        <w:t>eks</w:t>
      </w:r>
      <w:r w:rsidR="00CB7BEF" w:rsidRPr="00FA03BD">
        <w:rPr>
          <w:rFonts w:ascii="Times New Roman" w:hAnsi="Times New Roman" w:cs="Times New Roman"/>
          <w:sz w:val="24"/>
          <w:szCs w:val="24"/>
        </w:rPr>
        <w:t xml:space="preserve">, et leida vakantsetele kohtadele ka väljastpoolt valitsemisala uusi </w:t>
      </w:r>
      <w:r w:rsidR="00EE4B6F" w:rsidRPr="00FA03BD">
        <w:rPr>
          <w:rFonts w:ascii="Times New Roman" w:hAnsi="Times New Roman" w:cs="Times New Roman"/>
          <w:sz w:val="24"/>
          <w:szCs w:val="24"/>
        </w:rPr>
        <w:t>teenistujaid</w:t>
      </w:r>
      <w:r w:rsidR="00CB7BEF" w:rsidRPr="00FA03BD">
        <w:rPr>
          <w:rFonts w:ascii="Times New Roman" w:hAnsi="Times New Roman" w:cs="Times New Roman"/>
          <w:sz w:val="24"/>
          <w:szCs w:val="24"/>
        </w:rPr>
        <w:t xml:space="preserve">. </w:t>
      </w:r>
    </w:p>
    <w:p w14:paraId="25B15799" w14:textId="2C66F712" w:rsidR="00CE7CA1" w:rsidRPr="00FA03BD" w:rsidRDefault="00CB7BEF" w:rsidP="00CE7CA1">
      <w:pPr>
        <w:spacing w:line="240" w:lineRule="auto"/>
        <w:jc w:val="both"/>
        <w:rPr>
          <w:rFonts w:ascii="Times New Roman" w:hAnsi="Times New Roman" w:cs="Times New Roman"/>
          <w:sz w:val="24"/>
          <w:szCs w:val="24"/>
        </w:rPr>
      </w:pPr>
      <w:r w:rsidRPr="00FA03BD">
        <w:rPr>
          <w:rFonts w:ascii="Times New Roman" w:hAnsi="Times New Roman" w:cs="Times New Roman"/>
          <w:sz w:val="24"/>
          <w:szCs w:val="24"/>
        </w:rPr>
        <w:t xml:space="preserve">Karjäärikeskus hakkab pakkuma valitsemisalas </w:t>
      </w:r>
      <w:r w:rsidR="006A5896" w:rsidRPr="00FA03BD">
        <w:rPr>
          <w:rFonts w:ascii="Times New Roman" w:hAnsi="Times New Roman" w:cs="Times New Roman"/>
          <w:sz w:val="24"/>
          <w:szCs w:val="24"/>
        </w:rPr>
        <w:t xml:space="preserve">keskset </w:t>
      </w:r>
      <w:r w:rsidRPr="00FA03BD">
        <w:rPr>
          <w:rFonts w:ascii="Times New Roman" w:hAnsi="Times New Roman" w:cs="Times New Roman"/>
          <w:sz w:val="24"/>
          <w:szCs w:val="24"/>
        </w:rPr>
        <w:t>värbamisteenust, mis võimaldab hallata ja arendada värbamis</w:t>
      </w:r>
      <w:r w:rsidR="0066559B" w:rsidRPr="00FA03BD">
        <w:rPr>
          <w:rFonts w:ascii="Times New Roman" w:hAnsi="Times New Roman" w:cs="Times New Roman"/>
          <w:sz w:val="24"/>
          <w:szCs w:val="24"/>
        </w:rPr>
        <w:t>teenust</w:t>
      </w:r>
      <w:r w:rsidRPr="00FA03BD">
        <w:rPr>
          <w:rFonts w:ascii="Times New Roman" w:hAnsi="Times New Roman" w:cs="Times New Roman"/>
          <w:sz w:val="24"/>
          <w:szCs w:val="24"/>
        </w:rPr>
        <w:t xml:space="preserve"> ning -võimalusi valitsemisala üleselt</w:t>
      </w:r>
      <w:r w:rsidR="00CE7CA1" w:rsidRPr="00FA03BD">
        <w:rPr>
          <w:rFonts w:ascii="Times New Roman" w:hAnsi="Times New Roman" w:cs="Times New Roman"/>
          <w:sz w:val="24"/>
          <w:szCs w:val="24"/>
        </w:rPr>
        <w:t>.</w:t>
      </w:r>
      <w:r w:rsidRPr="00FA03BD">
        <w:rPr>
          <w:rFonts w:ascii="Times New Roman" w:hAnsi="Times New Roman" w:cs="Times New Roman"/>
          <w:sz w:val="24"/>
          <w:szCs w:val="24"/>
        </w:rPr>
        <w:t xml:space="preserve"> </w:t>
      </w:r>
      <w:bookmarkStart w:id="2" w:name="_Hlk181285711"/>
      <w:r w:rsidR="0084318C" w:rsidRPr="00FA03BD">
        <w:rPr>
          <w:rFonts w:ascii="Times New Roman" w:hAnsi="Times New Roman" w:cs="Times New Roman"/>
          <w:sz w:val="24"/>
          <w:szCs w:val="24"/>
        </w:rPr>
        <w:t xml:space="preserve">Karjäärikeskus hakkab </w:t>
      </w:r>
      <w:r w:rsidR="00501747" w:rsidRPr="00FA03BD">
        <w:rPr>
          <w:rFonts w:ascii="Times New Roman" w:hAnsi="Times New Roman" w:cs="Times New Roman"/>
          <w:sz w:val="24"/>
          <w:szCs w:val="24"/>
        </w:rPr>
        <w:t xml:space="preserve">läbi </w:t>
      </w:r>
      <w:r w:rsidR="0084318C" w:rsidRPr="00FA03BD">
        <w:rPr>
          <w:rFonts w:ascii="Times New Roman" w:hAnsi="Times New Roman" w:cs="Times New Roman"/>
          <w:sz w:val="24"/>
          <w:szCs w:val="24"/>
        </w:rPr>
        <w:t xml:space="preserve">viima </w:t>
      </w:r>
      <w:bookmarkStart w:id="3" w:name="_Hlk181792412"/>
      <w:r w:rsidR="00D43F59" w:rsidRPr="00FA03BD">
        <w:rPr>
          <w:rFonts w:ascii="Times New Roman" w:hAnsi="Times New Roman" w:cs="Times New Roman"/>
          <w:sz w:val="24"/>
          <w:szCs w:val="24"/>
        </w:rPr>
        <w:t>personali värbamise ning karjäärisüsteemi arendamise ja rakendamise tegevusi</w:t>
      </w:r>
      <w:bookmarkEnd w:id="3"/>
      <w:r w:rsidR="00D43F59" w:rsidRPr="00FA03BD">
        <w:rPr>
          <w:rFonts w:ascii="Times New Roman" w:hAnsi="Times New Roman" w:cs="Times New Roman"/>
          <w:sz w:val="24"/>
          <w:szCs w:val="24"/>
        </w:rPr>
        <w:t xml:space="preserve"> </w:t>
      </w:r>
      <w:bookmarkEnd w:id="2"/>
      <w:r w:rsidR="00D43F59" w:rsidRPr="00FA03BD">
        <w:rPr>
          <w:rFonts w:ascii="Times New Roman" w:hAnsi="Times New Roman" w:cs="Times New Roman"/>
          <w:color w:val="202020"/>
          <w:sz w:val="24"/>
          <w:szCs w:val="24"/>
          <w:shd w:val="clear" w:color="auto" w:fill="FFFFFF"/>
        </w:rPr>
        <w:t xml:space="preserve">vastavalt </w:t>
      </w:r>
      <w:bookmarkStart w:id="4" w:name="_Hlk181792845"/>
      <w:r w:rsidR="00D43F59" w:rsidRPr="00FA03BD">
        <w:rPr>
          <w:rFonts w:ascii="Times New Roman" w:hAnsi="Times New Roman" w:cs="Times New Roman"/>
          <w:color w:val="202020"/>
          <w:sz w:val="24"/>
          <w:szCs w:val="24"/>
          <w:shd w:val="clear" w:color="auto" w:fill="FFFFFF"/>
        </w:rPr>
        <w:t>asutus</w:t>
      </w:r>
      <w:r w:rsidR="0084318C" w:rsidRPr="00FA03BD">
        <w:rPr>
          <w:rFonts w:ascii="Times New Roman" w:hAnsi="Times New Roman" w:cs="Times New Roman"/>
          <w:color w:val="202020"/>
          <w:sz w:val="24"/>
          <w:szCs w:val="24"/>
          <w:shd w:val="clear" w:color="auto" w:fill="FFFFFF"/>
        </w:rPr>
        <w:t>t</w:t>
      </w:r>
      <w:r w:rsidR="00D43F59" w:rsidRPr="00FA03BD">
        <w:rPr>
          <w:rFonts w:ascii="Times New Roman" w:hAnsi="Times New Roman" w:cs="Times New Roman"/>
          <w:color w:val="202020"/>
          <w:sz w:val="24"/>
          <w:szCs w:val="24"/>
          <w:shd w:val="clear" w:color="auto" w:fill="FFFFFF"/>
        </w:rPr>
        <w:t>e ja akadeemia vahel</w:t>
      </w:r>
      <w:r w:rsidR="0084318C" w:rsidRPr="00FA03BD">
        <w:rPr>
          <w:rFonts w:ascii="Times New Roman" w:hAnsi="Times New Roman" w:cs="Times New Roman"/>
          <w:color w:val="202020"/>
          <w:sz w:val="24"/>
          <w:szCs w:val="24"/>
          <w:shd w:val="clear" w:color="auto" w:fill="FFFFFF"/>
        </w:rPr>
        <w:t xml:space="preserve"> sõlmitavatele </w:t>
      </w:r>
      <w:r w:rsidR="00D43F59" w:rsidRPr="00FA03BD">
        <w:rPr>
          <w:rFonts w:ascii="Times New Roman" w:hAnsi="Times New Roman" w:cs="Times New Roman"/>
          <w:color w:val="202020"/>
          <w:sz w:val="24"/>
          <w:szCs w:val="24"/>
          <w:shd w:val="clear" w:color="auto" w:fill="FFFFFF"/>
        </w:rPr>
        <w:t>kokkulep</w:t>
      </w:r>
      <w:r w:rsidR="0084318C" w:rsidRPr="00FA03BD">
        <w:rPr>
          <w:rFonts w:ascii="Times New Roman" w:hAnsi="Times New Roman" w:cs="Times New Roman"/>
          <w:color w:val="202020"/>
          <w:sz w:val="24"/>
          <w:szCs w:val="24"/>
          <w:shd w:val="clear" w:color="auto" w:fill="FFFFFF"/>
        </w:rPr>
        <w:t>et</w:t>
      </w:r>
      <w:r w:rsidR="00D43F59" w:rsidRPr="00FA03BD">
        <w:rPr>
          <w:rFonts w:ascii="Times New Roman" w:hAnsi="Times New Roman" w:cs="Times New Roman"/>
          <w:color w:val="202020"/>
          <w:sz w:val="24"/>
          <w:szCs w:val="24"/>
          <w:shd w:val="clear" w:color="auto" w:fill="FFFFFF"/>
        </w:rPr>
        <w:t>ele</w:t>
      </w:r>
      <w:bookmarkEnd w:id="4"/>
      <w:r w:rsidR="00CE7CA1" w:rsidRPr="00FA03BD">
        <w:rPr>
          <w:rFonts w:ascii="Times New Roman" w:hAnsi="Times New Roman" w:cs="Times New Roman"/>
          <w:color w:val="202020"/>
          <w:sz w:val="24"/>
          <w:szCs w:val="24"/>
          <w:shd w:val="clear" w:color="auto" w:fill="FFFFFF"/>
        </w:rPr>
        <w:t>.</w:t>
      </w:r>
      <w:r w:rsidR="00D43F59" w:rsidRPr="00FA03BD">
        <w:rPr>
          <w:rFonts w:ascii="Times New Roman" w:hAnsi="Times New Roman" w:cs="Times New Roman"/>
          <w:sz w:val="24"/>
          <w:szCs w:val="24"/>
        </w:rPr>
        <w:t xml:space="preserve"> </w:t>
      </w:r>
      <w:r w:rsidRPr="00FA03BD">
        <w:rPr>
          <w:rFonts w:ascii="Times New Roman" w:hAnsi="Times New Roman" w:cs="Times New Roman"/>
          <w:sz w:val="24"/>
          <w:szCs w:val="24"/>
        </w:rPr>
        <w:t>Selle tulemusel</w:t>
      </w:r>
      <w:r w:rsidR="0084318C" w:rsidRPr="00FA03BD">
        <w:rPr>
          <w:rFonts w:ascii="Times New Roman" w:hAnsi="Times New Roman" w:cs="Times New Roman"/>
          <w:sz w:val="24"/>
          <w:szCs w:val="24"/>
        </w:rPr>
        <w:t xml:space="preserve"> </w:t>
      </w:r>
      <w:r w:rsidRPr="00FA03BD">
        <w:rPr>
          <w:rFonts w:ascii="Times New Roman" w:hAnsi="Times New Roman" w:cs="Times New Roman"/>
          <w:sz w:val="24"/>
          <w:szCs w:val="24"/>
        </w:rPr>
        <w:t xml:space="preserve">luuakse võimalused valitsemisala asutuste vaheliseks </w:t>
      </w:r>
      <w:r w:rsidR="00EE4B6F" w:rsidRPr="00FA03BD">
        <w:rPr>
          <w:rFonts w:ascii="Times New Roman" w:hAnsi="Times New Roman" w:cs="Times New Roman"/>
          <w:sz w:val="24"/>
          <w:szCs w:val="24"/>
        </w:rPr>
        <w:t xml:space="preserve">teenistujate </w:t>
      </w:r>
      <w:r w:rsidRPr="00FA03BD">
        <w:rPr>
          <w:rFonts w:ascii="Times New Roman" w:hAnsi="Times New Roman" w:cs="Times New Roman"/>
          <w:sz w:val="24"/>
          <w:szCs w:val="24"/>
        </w:rPr>
        <w:t>hõlpsamaks liikumiseks ja karjääri planeerimiseks</w:t>
      </w:r>
      <w:r w:rsidR="009D5A4C" w:rsidRPr="00FA03BD">
        <w:rPr>
          <w:rFonts w:ascii="Times New Roman" w:hAnsi="Times New Roman" w:cs="Times New Roman"/>
          <w:sz w:val="24"/>
          <w:szCs w:val="24"/>
        </w:rPr>
        <w:t xml:space="preserve"> valitsemisalas</w:t>
      </w:r>
      <w:r w:rsidRPr="00FA03BD">
        <w:rPr>
          <w:rFonts w:ascii="Times New Roman" w:hAnsi="Times New Roman" w:cs="Times New Roman"/>
          <w:sz w:val="24"/>
          <w:szCs w:val="24"/>
        </w:rPr>
        <w:t xml:space="preserve">. </w:t>
      </w:r>
    </w:p>
    <w:p w14:paraId="437F6A63" w14:textId="2192CA0F" w:rsidR="00CE7CA1" w:rsidRPr="00FA03BD" w:rsidRDefault="00CD3EF4" w:rsidP="00CE7CA1">
      <w:pPr>
        <w:spacing w:line="240" w:lineRule="auto"/>
        <w:jc w:val="both"/>
        <w:rPr>
          <w:rFonts w:ascii="Times New Roman" w:hAnsi="Times New Roman" w:cs="Times New Roman"/>
          <w:sz w:val="24"/>
          <w:szCs w:val="24"/>
        </w:rPr>
      </w:pPr>
      <w:r w:rsidRPr="00FA03BD">
        <w:rPr>
          <w:rFonts w:ascii="Times New Roman" w:eastAsia="Times New Roman" w:hAnsi="Times New Roman" w:cs="Times New Roman"/>
          <w:color w:val="202020"/>
          <w:sz w:val="24"/>
          <w:szCs w:val="24"/>
          <w:lang w:eastAsia="et-EE"/>
        </w:rPr>
        <w:t>Rektor jõustab karjäärikeskuse põhimääruse 2024. aasta 1. detsembrist.</w:t>
      </w:r>
    </w:p>
    <w:p w14:paraId="05F0A140" w14:textId="46B63668" w:rsidR="00CD3EF4" w:rsidRPr="00FA03BD" w:rsidRDefault="00520D45" w:rsidP="00501747">
      <w:pPr>
        <w:spacing w:after="0" w:line="240" w:lineRule="auto"/>
        <w:jc w:val="both"/>
        <w:rPr>
          <w:rFonts w:ascii="Times New Roman" w:hAnsi="Times New Roman" w:cs="Times New Roman"/>
          <w:sz w:val="24"/>
          <w:szCs w:val="24"/>
        </w:rPr>
      </w:pPr>
      <w:bookmarkStart w:id="5" w:name="_Hlk181697413"/>
      <w:r>
        <w:rPr>
          <w:rFonts w:ascii="Times New Roman" w:eastAsia="Times New Roman" w:hAnsi="Times New Roman" w:cs="Times New Roman"/>
          <w:color w:val="202020"/>
          <w:sz w:val="24"/>
          <w:szCs w:val="24"/>
          <w:lang w:eastAsia="et-EE"/>
        </w:rPr>
        <w:t>Planeeritud on, et k</w:t>
      </w:r>
      <w:r w:rsidR="00CD3EF4" w:rsidRPr="00FA03BD">
        <w:rPr>
          <w:rFonts w:ascii="Times New Roman" w:eastAsia="Times New Roman" w:hAnsi="Times New Roman" w:cs="Times New Roman"/>
          <w:color w:val="202020"/>
          <w:sz w:val="24"/>
          <w:szCs w:val="24"/>
          <w:lang w:eastAsia="et-EE"/>
        </w:rPr>
        <w:t>arjäärikeskus</w:t>
      </w:r>
      <w:r>
        <w:rPr>
          <w:rFonts w:ascii="Times New Roman" w:eastAsia="Times New Roman" w:hAnsi="Times New Roman" w:cs="Times New Roman"/>
          <w:color w:val="202020"/>
          <w:sz w:val="24"/>
          <w:szCs w:val="24"/>
          <w:lang w:eastAsia="et-EE"/>
        </w:rPr>
        <w:t xml:space="preserve"> alustab</w:t>
      </w:r>
      <w:r w:rsidR="00CD3EF4" w:rsidRPr="00FA03BD">
        <w:rPr>
          <w:rFonts w:ascii="Times New Roman" w:hAnsi="Times New Roman" w:cs="Times New Roman"/>
          <w:sz w:val="24"/>
          <w:szCs w:val="24"/>
        </w:rPr>
        <w:t xml:space="preserve"> </w:t>
      </w:r>
      <w:r w:rsidR="00CD3EF4" w:rsidRPr="00FA03BD">
        <w:rPr>
          <w:rFonts w:ascii="Times New Roman" w:eastAsia="Times New Roman" w:hAnsi="Times New Roman" w:cs="Times New Roman"/>
          <w:color w:val="202020"/>
          <w:sz w:val="24"/>
          <w:szCs w:val="24"/>
          <w:lang w:eastAsia="et-EE"/>
        </w:rPr>
        <w:t>personali värbamise ning karjäärisüsteemi arendamise ja rakendamise tegevus</w:t>
      </w:r>
      <w:r>
        <w:rPr>
          <w:rFonts w:ascii="Times New Roman" w:eastAsia="Times New Roman" w:hAnsi="Times New Roman" w:cs="Times New Roman"/>
          <w:color w:val="202020"/>
          <w:sz w:val="24"/>
          <w:szCs w:val="24"/>
          <w:lang w:eastAsia="et-EE"/>
        </w:rPr>
        <w:t>te läbiviimist järgmiselt</w:t>
      </w:r>
      <w:r w:rsidR="00CD3EF4" w:rsidRPr="00FA03BD">
        <w:rPr>
          <w:rFonts w:ascii="Times New Roman" w:eastAsia="Times New Roman" w:hAnsi="Times New Roman" w:cs="Times New Roman"/>
          <w:color w:val="202020"/>
          <w:sz w:val="24"/>
          <w:szCs w:val="24"/>
          <w:lang w:eastAsia="et-EE"/>
        </w:rPr>
        <w:t>:</w:t>
      </w:r>
    </w:p>
    <w:p w14:paraId="7B66CC4B" w14:textId="271E7088" w:rsidR="00CD3EF4" w:rsidRPr="000D441A" w:rsidRDefault="00CD3EF4" w:rsidP="000D441A">
      <w:pPr>
        <w:pStyle w:val="Loendilik"/>
        <w:numPr>
          <w:ilvl w:val="0"/>
          <w:numId w:val="31"/>
        </w:numPr>
        <w:shd w:val="clear" w:color="auto" w:fill="FFFFFF"/>
        <w:spacing w:after="0" w:line="240" w:lineRule="auto"/>
        <w:jc w:val="both"/>
        <w:rPr>
          <w:rFonts w:ascii="Times New Roman" w:hAnsi="Times New Roman" w:cs="Times New Roman"/>
          <w:sz w:val="24"/>
          <w:szCs w:val="24"/>
        </w:rPr>
      </w:pPr>
      <w:r w:rsidRPr="000D441A">
        <w:rPr>
          <w:rFonts w:ascii="Times New Roman" w:hAnsi="Times New Roman" w:cs="Times New Roman"/>
          <w:sz w:val="24"/>
          <w:szCs w:val="24"/>
        </w:rPr>
        <w:t xml:space="preserve">Häirekeskusele, </w:t>
      </w:r>
      <w:r w:rsidR="00C93762">
        <w:rPr>
          <w:rFonts w:ascii="Times New Roman" w:hAnsi="Times New Roman" w:cs="Times New Roman"/>
          <w:sz w:val="24"/>
          <w:szCs w:val="24"/>
        </w:rPr>
        <w:t xml:space="preserve">Sisekaitseakadeemiale, </w:t>
      </w:r>
      <w:r w:rsidRPr="000D441A">
        <w:rPr>
          <w:rFonts w:ascii="Times New Roman" w:hAnsi="Times New Roman" w:cs="Times New Roman"/>
          <w:sz w:val="24"/>
          <w:szCs w:val="24"/>
        </w:rPr>
        <w:t xml:space="preserve">Politsei- ja Piirivalveameti Lääne prefektuurile ning Siseministeeriumile </w:t>
      </w:r>
      <w:r w:rsidR="00520D45" w:rsidRPr="000D441A">
        <w:rPr>
          <w:rFonts w:ascii="Times New Roman" w:hAnsi="Times New Roman" w:cs="Times New Roman"/>
          <w:sz w:val="24"/>
          <w:szCs w:val="24"/>
        </w:rPr>
        <w:t xml:space="preserve">hiljemalt </w:t>
      </w:r>
      <w:r w:rsidRPr="000D441A">
        <w:rPr>
          <w:rFonts w:ascii="Times New Roman" w:hAnsi="Times New Roman" w:cs="Times New Roman"/>
          <w:sz w:val="24"/>
          <w:szCs w:val="24"/>
        </w:rPr>
        <w:t>2025. aasta 1. veebruarist;</w:t>
      </w:r>
    </w:p>
    <w:p w14:paraId="0924FCD6" w14:textId="6B478179" w:rsidR="00516C84" w:rsidRDefault="00CD3EF4" w:rsidP="000D441A">
      <w:pPr>
        <w:pStyle w:val="Loendilik"/>
        <w:numPr>
          <w:ilvl w:val="0"/>
          <w:numId w:val="31"/>
        </w:numPr>
        <w:shd w:val="clear" w:color="auto" w:fill="FFFFFF"/>
        <w:spacing w:after="0" w:line="240" w:lineRule="auto"/>
        <w:jc w:val="both"/>
        <w:rPr>
          <w:rFonts w:ascii="Times New Roman" w:hAnsi="Times New Roman" w:cs="Times New Roman"/>
          <w:sz w:val="24"/>
          <w:szCs w:val="24"/>
        </w:rPr>
      </w:pPr>
      <w:r w:rsidRPr="00FA03BD">
        <w:rPr>
          <w:rFonts w:ascii="Times New Roman" w:hAnsi="Times New Roman" w:cs="Times New Roman"/>
          <w:sz w:val="24"/>
          <w:szCs w:val="24"/>
        </w:rPr>
        <w:t xml:space="preserve">Politsei- ja Piirivalveametile ning Päästeametile </w:t>
      </w:r>
      <w:r w:rsidR="00520D45">
        <w:rPr>
          <w:rFonts w:ascii="Times New Roman" w:hAnsi="Times New Roman" w:cs="Times New Roman"/>
          <w:sz w:val="24"/>
          <w:szCs w:val="24"/>
        </w:rPr>
        <w:t xml:space="preserve">hiljemalt </w:t>
      </w:r>
      <w:r w:rsidRPr="00FA03BD">
        <w:rPr>
          <w:rFonts w:ascii="Times New Roman" w:hAnsi="Times New Roman" w:cs="Times New Roman"/>
          <w:sz w:val="24"/>
          <w:szCs w:val="24"/>
        </w:rPr>
        <w:t>2025. aasta 1. septembrist.</w:t>
      </w:r>
    </w:p>
    <w:p w14:paraId="0D88F65C" w14:textId="77777777" w:rsidR="00771CC4" w:rsidRDefault="00771CC4" w:rsidP="00CE7CA1">
      <w:pPr>
        <w:pStyle w:val="Loendilik"/>
        <w:shd w:val="clear" w:color="auto" w:fill="FFFFFF"/>
        <w:spacing w:after="0" w:line="240" w:lineRule="auto"/>
        <w:ind w:left="0"/>
        <w:jc w:val="both"/>
        <w:rPr>
          <w:rFonts w:ascii="Times New Roman" w:hAnsi="Times New Roman" w:cs="Times New Roman"/>
          <w:sz w:val="24"/>
          <w:szCs w:val="24"/>
        </w:rPr>
      </w:pPr>
    </w:p>
    <w:p w14:paraId="0F26B347" w14:textId="3CA7C868" w:rsidR="00520D45" w:rsidRDefault="00520D45" w:rsidP="00CE7CA1">
      <w:pPr>
        <w:pStyle w:val="Loendilik"/>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Täpne kuupäev tuuakse eelpool nimetatud </w:t>
      </w:r>
      <w:r w:rsidRPr="00520D45">
        <w:rPr>
          <w:rFonts w:ascii="Times New Roman" w:hAnsi="Times New Roman" w:cs="Times New Roman"/>
          <w:sz w:val="24"/>
          <w:szCs w:val="24"/>
        </w:rPr>
        <w:t>asutuse ja akadeemia vahel sõlmitava</w:t>
      </w:r>
      <w:r>
        <w:rPr>
          <w:rFonts w:ascii="Times New Roman" w:hAnsi="Times New Roman" w:cs="Times New Roman"/>
          <w:sz w:val="24"/>
          <w:szCs w:val="24"/>
        </w:rPr>
        <w:t xml:space="preserve">s </w:t>
      </w:r>
      <w:r w:rsidRPr="00520D45">
        <w:rPr>
          <w:rFonts w:ascii="Times New Roman" w:hAnsi="Times New Roman" w:cs="Times New Roman"/>
          <w:sz w:val="24"/>
          <w:szCs w:val="24"/>
        </w:rPr>
        <w:t>kokkulep</w:t>
      </w:r>
      <w:r>
        <w:rPr>
          <w:rFonts w:ascii="Times New Roman" w:hAnsi="Times New Roman" w:cs="Times New Roman"/>
          <w:sz w:val="24"/>
          <w:szCs w:val="24"/>
        </w:rPr>
        <w:t>pes.</w:t>
      </w:r>
    </w:p>
    <w:p w14:paraId="4471433B" w14:textId="77777777" w:rsidR="00520D45" w:rsidRDefault="00520D45" w:rsidP="00CE7CA1">
      <w:pPr>
        <w:pStyle w:val="Loendilik"/>
        <w:shd w:val="clear" w:color="auto" w:fill="FFFFFF"/>
        <w:spacing w:after="0" w:line="240" w:lineRule="auto"/>
        <w:ind w:left="0"/>
        <w:jc w:val="both"/>
        <w:rPr>
          <w:rFonts w:ascii="Times New Roman" w:hAnsi="Times New Roman" w:cs="Times New Roman"/>
          <w:sz w:val="24"/>
          <w:szCs w:val="24"/>
        </w:rPr>
      </w:pPr>
    </w:p>
    <w:p w14:paraId="40350DCE" w14:textId="3CBB443C" w:rsidR="00771CC4" w:rsidRPr="00516C84" w:rsidRDefault="009315E6" w:rsidP="00CE7CA1">
      <w:pPr>
        <w:pStyle w:val="Loendilik"/>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Eelnõu kohaselt</w:t>
      </w:r>
      <w:r w:rsidR="00771CC4">
        <w:rPr>
          <w:rFonts w:ascii="Times New Roman" w:hAnsi="Times New Roman" w:cs="Times New Roman"/>
          <w:sz w:val="24"/>
          <w:szCs w:val="24"/>
        </w:rPr>
        <w:t xml:space="preserve"> ei hakka k</w:t>
      </w:r>
      <w:r w:rsidR="00771CC4" w:rsidRPr="00771CC4">
        <w:rPr>
          <w:rFonts w:ascii="Times New Roman" w:hAnsi="Times New Roman" w:cs="Times New Roman"/>
          <w:sz w:val="24"/>
          <w:szCs w:val="24"/>
        </w:rPr>
        <w:t>arjäärikeskus läbi vii</w:t>
      </w:r>
      <w:r w:rsidR="00771CC4">
        <w:rPr>
          <w:rFonts w:ascii="Times New Roman" w:hAnsi="Times New Roman" w:cs="Times New Roman"/>
          <w:sz w:val="24"/>
          <w:szCs w:val="24"/>
        </w:rPr>
        <w:t>ma</w:t>
      </w:r>
      <w:r w:rsidR="00771CC4" w:rsidRPr="00771CC4">
        <w:rPr>
          <w:rFonts w:ascii="Times New Roman" w:hAnsi="Times New Roman" w:cs="Times New Roman"/>
          <w:sz w:val="24"/>
          <w:szCs w:val="24"/>
        </w:rPr>
        <w:t xml:space="preserve"> personali värbamise ning karjäärisüsteemi arendamise ja rakendamise tegevusi </w:t>
      </w:r>
      <w:bookmarkStart w:id="6" w:name="_Hlk181697761"/>
      <w:r w:rsidR="00771CC4">
        <w:rPr>
          <w:rFonts w:ascii="Times New Roman" w:hAnsi="Times New Roman" w:cs="Times New Roman"/>
          <w:sz w:val="24"/>
          <w:szCs w:val="24"/>
        </w:rPr>
        <w:t xml:space="preserve">Kaitsepolitseiametile ja </w:t>
      </w:r>
      <w:r w:rsidR="00771CC4" w:rsidRPr="00771CC4">
        <w:rPr>
          <w:rFonts w:ascii="Times New Roman" w:hAnsi="Times New Roman" w:cs="Times New Roman"/>
          <w:sz w:val="24"/>
          <w:szCs w:val="24"/>
        </w:rPr>
        <w:t>Siseministeeriumi infotehnoloogia- ja arenduskeskuse</w:t>
      </w:r>
      <w:r w:rsidR="00771CC4">
        <w:rPr>
          <w:rFonts w:ascii="Times New Roman" w:hAnsi="Times New Roman" w:cs="Times New Roman"/>
          <w:sz w:val="24"/>
          <w:szCs w:val="24"/>
        </w:rPr>
        <w:t>le</w:t>
      </w:r>
      <w:bookmarkEnd w:id="6"/>
      <w:r w:rsidR="00501747">
        <w:rPr>
          <w:rFonts w:ascii="Times New Roman" w:hAnsi="Times New Roman" w:cs="Times New Roman"/>
          <w:sz w:val="24"/>
          <w:szCs w:val="24"/>
        </w:rPr>
        <w:t>.</w:t>
      </w:r>
    </w:p>
    <w:bookmarkEnd w:id="5"/>
    <w:p w14:paraId="0788EB52" w14:textId="77777777" w:rsidR="00CD3EF4" w:rsidRPr="00FA03BD" w:rsidRDefault="00CD3EF4" w:rsidP="00CD3EF4">
      <w:pPr>
        <w:pStyle w:val="Vahedeta"/>
        <w:rPr>
          <w:rFonts w:ascii="Times New Roman" w:hAnsi="Times New Roman" w:cs="Times New Roman"/>
          <w:sz w:val="24"/>
          <w:szCs w:val="24"/>
        </w:rPr>
      </w:pPr>
    </w:p>
    <w:p w14:paraId="04D10F69" w14:textId="77777777" w:rsidR="000D441A" w:rsidRDefault="00ED1D99" w:rsidP="004041E4">
      <w:pPr>
        <w:pStyle w:val="Vahedeta"/>
        <w:jc w:val="both"/>
        <w:rPr>
          <w:rFonts w:ascii="Times New Roman" w:hAnsi="Times New Roman" w:cs="Times New Roman"/>
          <w:bCs/>
          <w:sz w:val="24"/>
          <w:szCs w:val="24"/>
        </w:rPr>
      </w:pPr>
      <w:r w:rsidRPr="00FA03BD">
        <w:rPr>
          <w:rFonts w:ascii="Times New Roman" w:hAnsi="Times New Roman" w:cs="Times New Roman"/>
          <w:b/>
          <w:sz w:val="24"/>
          <w:szCs w:val="24"/>
        </w:rPr>
        <w:t>P</w:t>
      </w:r>
      <w:r w:rsidR="00915669" w:rsidRPr="00FA03BD">
        <w:rPr>
          <w:rFonts w:ascii="Times New Roman" w:hAnsi="Times New Roman" w:cs="Times New Roman"/>
          <w:b/>
          <w:sz w:val="24"/>
          <w:szCs w:val="24"/>
        </w:rPr>
        <w:t>unkti</w:t>
      </w:r>
      <w:r w:rsidR="00B37DED" w:rsidRPr="00FA03BD">
        <w:rPr>
          <w:rFonts w:ascii="Times New Roman" w:hAnsi="Times New Roman" w:cs="Times New Roman"/>
          <w:b/>
          <w:sz w:val="24"/>
          <w:szCs w:val="24"/>
        </w:rPr>
        <w:t>de</w:t>
      </w:r>
      <w:r w:rsidR="006C3A53" w:rsidRPr="00FA03BD">
        <w:rPr>
          <w:rFonts w:ascii="Times New Roman" w:hAnsi="Times New Roman" w:cs="Times New Roman"/>
          <w:b/>
          <w:sz w:val="24"/>
          <w:szCs w:val="24"/>
        </w:rPr>
        <w:t>ga</w:t>
      </w:r>
      <w:r w:rsidR="00915669" w:rsidRPr="00FA03BD">
        <w:rPr>
          <w:rFonts w:ascii="Times New Roman" w:hAnsi="Times New Roman" w:cs="Times New Roman"/>
          <w:b/>
          <w:sz w:val="24"/>
          <w:szCs w:val="24"/>
        </w:rPr>
        <w:t xml:space="preserve"> </w:t>
      </w:r>
      <w:r w:rsidR="00AF548E" w:rsidRPr="00FA03BD">
        <w:rPr>
          <w:rFonts w:ascii="Times New Roman" w:hAnsi="Times New Roman" w:cs="Times New Roman"/>
          <w:b/>
          <w:sz w:val="24"/>
          <w:szCs w:val="24"/>
        </w:rPr>
        <w:t>3</w:t>
      </w:r>
      <w:r w:rsidR="00915669" w:rsidRPr="00FA03BD">
        <w:rPr>
          <w:rFonts w:ascii="Times New Roman" w:hAnsi="Times New Roman" w:cs="Times New Roman"/>
          <w:b/>
          <w:sz w:val="24"/>
          <w:szCs w:val="24"/>
        </w:rPr>
        <w:t xml:space="preserve"> </w:t>
      </w:r>
      <w:r w:rsidR="00805AC1" w:rsidRPr="00FA03BD">
        <w:rPr>
          <w:rFonts w:ascii="Times New Roman" w:hAnsi="Times New Roman" w:cs="Times New Roman"/>
          <w:b/>
          <w:sz w:val="24"/>
          <w:szCs w:val="24"/>
        </w:rPr>
        <w:t xml:space="preserve">ja </w:t>
      </w:r>
      <w:r w:rsidR="00AF548E" w:rsidRPr="00FA03BD">
        <w:rPr>
          <w:rFonts w:ascii="Times New Roman" w:hAnsi="Times New Roman" w:cs="Times New Roman"/>
          <w:b/>
          <w:sz w:val="24"/>
          <w:szCs w:val="24"/>
        </w:rPr>
        <w:t>4</w:t>
      </w:r>
      <w:r w:rsidR="00805AC1" w:rsidRPr="00FA03BD">
        <w:rPr>
          <w:rFonts w:ascii="Times New Roman" w:hAnsi="Times New Roman" w:cs="Times New Roman"/>
          <w:b/>
          <w:sz w:val="24"/>
          <w:szCs w:val="24"/>
        </w:rPr>
        <w:t xml:space="preserve"> </w:t>
      </w:r>
      <w:r w:rsidR="00AF548E" w:rsidRPr="00FA03BD">
        <w:rPr>
          <w:rFonts w:ascii="Times New Roman" w:hAnsi="Times New Roman" w:cs="Times New Roman"/>
          <w:bCs/>
          <w:sz w:val="24"/>
          <w:szCs w:val="24"/>
        </w:rPr>
        <w:t xml:space="preserve">muudetakse akadeemia </w:t>
      </w:r>
      <w:r w:rsidR="00352AFF" w:rsidRPr="00FA03BD">
        <w:rPr>
          <w:rFonts w:ascii="Times New Roman" w:hAnsi="Times New Roman" w:cs="Times New Roman"/>
          <w:bCs/>
          <w:sz w:val="24"/>
          <w:szCs w:val="24"/>
        </w:rPr>
        <w:t xml:space="preserve">nõukogu koosseisu. </w:t>
      </w:r>
    </w:p>
    <w:p w14:paraId="3338E696" w14:textId="06B5BAEF" w:rsidR="00DA38E4" w:rsidRPr="00FA03BD" w:rsidRDefault="0021433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bCs/>
          <w:sz w:val="24"/>
          <w:szCs w:val="24"/>
        </w:rPr>
        <w:t>Kõrgharidusseaduse § 25 lg 2 kohaselt peavad r</w:t>
      </w:r>
      <w:r w:rsidRPr="00FA03BD">
        <w:rPr>
          <w:rFonts w:ascii="Times New Roman" w:hAnsi="Times New Roman" w:cs="Times New Roman"/>
          <w:color w:val="202020"/>
          <w:sz w:val="24"/>
          <w:szCs w:val="24"/>
          <w:shd w:val="clear" w:color="auto" w:fill="FFFFFF"/>
        </w:rPr>
        <w:t>iigi rakenduskõrgkooli nõuko</w:t>
      </w:r>
      <w:r w:rsidR="009D5A4C" w:rsidRPr="00FA03BD">
        <w:rPr>
          <w:rFonts w:ascii="Times New Roman" w:hAnsi="Times New Roman" w:cs="Times New Roman"/>
          <w:color w:val="202020"/>
          <w:sz w:val="24"/>
          <w:szCs w:val="24"/>
          <w:shd w:val="clear" w:color="auto" w:fill="FFFFFF"/>
        </w:rPr>
        <w:t>kku</w:t>
      </w:r>
      <w:r w:rsidRPr="00FA03BD">
        <w:rPr>
          <w:rFonts w:ascii="Times New Roman" w:hAnsi="Times New Roman" w:cs="Times New Roman"/>
          <w:color w:val="202020"/>
          <w:sz w:val="24"/>
          <w:szCs w:val="24"/>
          <w:shd w:val="clear" w:color="auto" w:fill="FFFFFF"/>
        </w:rPr>
        <w:t xml:space="preserve"> kuuluma:</w:t>
      </w:r>
      <w:r w:rsidR="009D5A4C" w:rsidRPr="00FA03BD">
        <w:rPr>
          <w:rFonts w:ascii="Times New Roman" w:hAnsi="Times New Roman" w:cs="Times New Roman"/>
          <w:color w:val="202020"/>
          <w:sz w:val="24"/>
          <w:szCs w:val="24"/>
          <w:shd w:val="clear" w:color="auto" w:fill="FFFFFF"/>
        </w:rPr>
        <w:t xml:space="preserve"> </w:t>
      </w:r>
    </w:p>
    <w:p w14:paraId="35DC7811" w14:textId="76ADDDC3" w:rsidR="0021433E" w:rsidRPr="00FA03BD" w:rsidRDefault="0021433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1) rektor, kes on nõukogu esimees;</w:t>
      </w:r>
      <w:bookmarkStart w:id="7" w:name="para25lg2p2"/>
    </w:p>
    <w:bookmarkEnd w:id="7"/>
    <w:p w14:paraId="63C8505C" w14:textId="4088EC4B" w:rsidR="0021433E" w:rsidRPr="00FA03BD" w:rsidRDefault="0021433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2) prorektor või prorektorid;</w:t>
      </w:r>
      <w:bookmarkStart w:id="8" w:name="para25lg2p3"/>
    </w:p>
    <w:bookmarkEnd w:id="8"/>
    <w:p w14:paraId="74E19E3A" w14:textId="15961CCD" w:rsidR="0021433E" w:rsidRPr="00FA03BD" w:rsidRDefault="0021433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3) akadeemiliste töötajate esindajad;</w:t>
      </w:r>
      <w:bookmarkStart w:id="9" w:name="para25lg2p4"/>
    </w:p>
    <w:bookmarkEnd w:id="9"/>
    <w:p w14:paraId="2230A98B" w14:textId="625045BE" w:rsidR="0021433E" w:rsidRPr="00FA03BD" w:rsidRDefault="0021433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4) üliõpilaskonna esindajad, kes moodustavad nõukogust vähemalt ühe viiendiku;</w:t>
      </w:r>
      <w:bookmarkStart w:id="10" w:name="para25lg2p5"/>
    </w:p>
    <w:bookmarkEnd w:id="10"/>
    <w:p w14:paraId="19FA7E2C" w14:textId="47FA2B31" w:rsidR="0021433E" w:rsidRPr="00FA03BD" w:rsidRDefault="0021433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 xml:space="preserve">5) teised </w:t>
      </w:r>
      <w:r w:rsidR="00382727" w:rsidRPr="00FA03BD">
        <w:rPr>
          <w:rFonts w:ascii="Times New Roman" w:hAnsi="Times New Roman" w:cs="Times New Roman"/>
          <w:color w:val="202020"/>
          <w:sz w:val="24"/>
          <w:szCs w:val="24"/>
          <w:shd w:val="clear" w:color="auto" w:fill="FFFFFF"/>
        </w:rPr>
        <w:t xml:space="preserve"> </w:t>
      </w:r>
      <w:r w:rsidRPr="00FA03BD">
        <w:rPr>
          <w:rFonts w:ascii="Times New Roman" w:hAnsi="Times New Roman" w:cs="Times New Roman"/>
          <w:color w:val="202020"/>
          <w:sz w:val="24"/>
          <w:szCs w:val="24"/>
          <w:shd w:val="clear" w:color="auto" w:fill="FFFFFF"/>
        </w:rPr>
        <w:t>põhimäärusega ettenähtud isikud.</w:t>
      </w:r>
    </w:p>
    <w:p w14:paraId="7C911FDA" w14:textId="77777777" w:rsidR="0021433E" w:rsidRPr="00FA03BD" w:rsidRDefault="0021433E" w:rsidP="004041E4">
      <w:pPr>
        <w:pStyle w:val="Vahedeta"/>
        <w:jc w:val="both"/>
        <w:rPr>
          <w:rFonts w:ascii="Times New Roman" w:hAnsi="Times New Roman" w:cs="Times New Roman"/>
          <w:bCs/>
          <w:sz w:val="24"/>
          <w:szCs w:val="24"/>
        </w:rPr>
      </w:pPr>
    </w:p>
    <w:p w14:paraId="2041BA25" w14:textId="0FD78550" w:rsidR="0002367D" w:rsidRPr="00FA03BD" w:rsidRDefault="00382727" w:rsidP="004041E4">
      <w:pPr>
        <w:pStyle w:val="Vahedeta"/>
        <w:jc w:val="both"/>
        <w:rPr>
          <w:rFonts w:ascii="Times New Roman" w:hAnsi="Times New Roman" w:cs="Times New Roman"/>
          <w:sz w:val="24"/>
          <w:szCs w:val="24"/>
        </w:rPr>
      </w:pPr>
      <w:r w:rsidRPr="00FA03BD">
        <w:rPr>
          <w:rFonts w:ascii="Times New Roman" w:hAnsi="Times New Roman" w:cs="Times New Roman"/>
          <w:bCs/>
          <w:sz w:val="24"/>
          <w:szCs w:val="24"/>
        </w:rPr>
        <w:t>Akadeemia põhimääruse</w:t>
      </w:r>
      <w:r w:rsidR="001608D3" w:rsidRPr="00FA03BD">
        <w:rPr>
          <w:rFonts w:ascii="Times New Roman" w:hAnsi="Times New Roman" w:cs="Times New Roman"/>
          <w:bCs/>
          <w:sz w:val="24"/>
          <w:szCs w:val="24"/>
        </w:rPr>
        <w:t xml:space="preserve"> § 6 lõike </w:t>
      </w:r>
      <w:r w:rsidR="006C2109" w:rsidRPr="00FA03BD">
        <w:rPr>
          <w:rFonts w:ascii="Times New Roman" w:hAnsi="Times New Roman" w:cs="Times New Roman"/>
          <w:bCs/>
          <w:sz w:val="24"/>
          <w:szCs w:val="24"/>
        </w:rPr>
        <w:t>2</w:t>
      </w:r>
      <w:r w:rsidR="001608D3" w:rsidRPr="00FA03BD">
        <w:rPr>
          <w:rFonts w:ascii="Times New Roman" w:hAnsi="Times New Roman" w:cs="Times New Roman"/>
          <w:bCs/>
          <w:sz w:val="24"/>
          <w:szCs w:val="24"/>
        </w:rPr>
        <w:t xml:space="preserve"> ja 4 kohaselt kuuluvad n</w:t>
      </w:r>
      <w:r w:rsidR="001608D3" w:rsidRPr="00FA03BD">
        <w:rPr>
          <w:rFonts w:ascii="Times New Roman" w:hAnsi="Times New Roman" w:cs="Times New Roman"/>
          <w:color w:val="202020"/>
          <w:sz w:val="24"/>
          <w:szCs w:val="24"/>
        </w:rPr>
        <w:t>õuko</w:t>
      </w:r>
      <w:r w:rsidR="009D5A4C" w:rsidRPr="00FA03BD">
        <w:rPr>
          <w:rFonts w:ascii="Times New Roman" w:hAnsi="Times New Roman" w:cs="Times New Roman"/>
          <w:color w:val="202020"/>
          <w:sz w:val="24"/>
          <w:szCs w:val="24"/>
        </w:rPr>
        <w:t>kku</w:t>
      </w:r>
      <w:r w:rsidR="00D07EBC" w:rsidRPr="00FA03BD">
        <w:rPr>
          <w:rFonts w:ascii="Times New Roman" w:hAnsi="Times New Roman" w:cs="Times New Roman"/>
          <w:color w:val="202020"/>
          <w:sz w:val="24"/>
          <w:szCs w:val="24"/>
        </w:rPr>
        <w:t xml:space="preserve"> 24 liiget s.h</w:t>
      </w:r>
      <w:r w:rsidR="001608D3" w:rsidRPr="00FA03BD">
        <w:rPr>
          <w:rFonts w:ascii="Times New Roman" w:hAnsi="Times New Roman" w:cs="Times New Roman"/>
          <w:color w:val="202020"/>
          <w:sz w:val="24"/>
          <w:szCs w:val="24"/>
        </w:rPr>
        <w:t xml:space="preserve"> rektor, prorektorid</w:t>
      </w:r>
      <w:r w:rsidR="00E260F3" w:rsidRPr="00FA03BD">
        <w:rPr>
          <w:rFonts w:ascii="Times New Roman" w:hAnsi="Times New Roman" w:cs="Times New Roman"/>
          <w:color w:val="202020"/>
          <w:sz w:val="24"/>
          <w:szCs w:val="24"/>
        </w:rPr>
        <w:t xml:space="preserve"> (2 liiget)</w:t>
      </w:r>
      <w:r w:rsidR="001608D3" w:rsidRPr="00FA03BD">
        <w:rPr>
          <w:rFonts w:ascii="Times New Roman" w:hAnsi="Times New Roman" w:cs="Times New Roman"/>
          <w:color w:val="202020"/>
          <w:sz w:val="24"/>
          <w:szCs w:val="24"/>
        </w:rPr>
        <w:t xml:space="preserve">, </w:t>
      </w:r>
      <w:r w:rsidR="00E260F3" w:rsidRPr="00FA03BD">
        <w:rPr>
          <w:rFonts w:ascii="Times New Roman" w:hAnsi="Times New Roman" w:cs="Times New Roman"/>
          <w:color w:val="202020"/>
          <w:sz w:val="24"/>
          <w:szCs w:val="24"/>
        </w:rPr>
        <w:t xml:space="preserve">kolledžite </w:t>
      </w:r>
      <w:r w:rsidR="001608D3" w:rsidRPr="00FA03BD">
        <w:rPr>
          <w:rFonts w:ascii="Times New Roman" w:hAnsi="Times New Roman" w:cs="Times New Roman"/>
          <w:color w:val="202020"/>
          <w:sz w:val="24"/>
          <w:szCs w:val="24"/>
        </w:rPr>
        <w:t>direktorid</w:t>
      </w:r>
      <w:r w:rsidR="00E260F3" w:rsidRPr="00FA03BD">
        <w:rPr>
          <w:rFonts w:ascii="Times New Roman" w:hAnsi="Times New Roman" w:cs="Times New Roman"/>
          <w:color w:val="202020"/>
          <w:sz w:val="24"/>
          <w:szCs w:val="24"/>
        </w:rPr>
        <w:t xml:space="preserve"> (4 liiget)</w:t>
      </w:r>
      <w:r w:rsidR="001608D3" w:rsidRPr="00FA03BD">
        <w:rPr>
          <w:rFonts w:ascii="Times New Roman" w:hAnsi="Times New Roman" w:cs="Times New Roman"/>
          <w:color w:val="202020"/>
          <w:sz w:val="24"/>
          <w:szCs w:val="24"/>
        </w:rPr>
        <w:t>, instituudi juhataja, akadeemiliste töötajate esindajad</w:t>
      </w:r>
      <w:r w:rsidR="00D07EBC" w:rsidRPr="00FA03BD">
        <w:rPr>
          <w:rFonts w:ascii="Times New Roman" w:hAnsi="Times New Roman" w:cs="Times New Roman"/>
          <w:color w:val="202020"/>
          <w:sz w:val="24"/>
          <w:szCs w:val="24"/>
        </w:rPr>
        <w:t xml:space="preserve"> (6 liiget)</w:t>
      </w:r>
      <w:r w:rsidR="001608D3" w:rsidRPr="00FA03BD">
        <w:rPr>
          <w:rFonts w:ascii="Times New Roman" w:hAnsi="Times New Roman" w:cs="Times New Roman"/>
          <w:color w:val="202020"/>
          <w:sz w:val="24"/>
          <w:szCs w:val="24"/>
        </w:rPr>
        <w:t>, üliõpilaskonna esindajad</w:t>
      </w:r>
      <w:r w:rsidR="00D07EBC" w:rsidRPr="00FA03BD">
        <w:rPr>
          <w:rFonts w:ascii="Times New Roman" w:hAnsi="Times New Roman" w:cs="Times New Roman"/>
          <w:color w:val="202020"/>
          <w:sz w:val="24"/>
          <w:szCs w:val="24"/>
        </w:rPr>
        <w:t xml:space="preserve"> (5 liiget)</w:t>
      </w:r>
      <w:r w:rsidR="001608D3" w:rsidRPr="00FA03BD">
        <w:rPr>
          <w:rFonts w:ascii="Times New Roman" w:hAnsi="Times New Roman" w:cs="Times New Roman"/>
          <w:color w:val="202020"/>
          <w:sz w:val="24"/>
          <w:szCs w:val="24"/>
        </w:rPr>
        <w:t>, Siseministeeriumi varade asekantsler ning rektori nimetatud isiku</w:t>
      </w:r>
      <w:r w:rsidR="0002367D" w:rsidRPr="00FA03BD">
        <w:rPr>
          <w:rFonts w:ascii="Times New Roman" w:hAnsi="Times New Roman" w:cs="Times New Roman"/>
          <w:color w:val="202020"/>
          <w:sz w:val="24"/>
          <w:szCs w:val="24"/>
        </w:rPr>
        <w:t>d</w:t>
      </w:r>
      <w:r w:rsidR="00B548F7">
        <w:rPr>
          <w:rFonts w:ascii="Times New Roman" w:hAnsi="Times New Roman" w:cs="Times New Roman"/>
          <w:color w:val="202020"/>
          <w:sz w:val="24"/>
          <w:szCs w:val="24"/>
        </w:rPr>
        <w:t>, nendeks on praegu</w:t>
      </w:r>
      <w:r w:rsidR="0002367D" w:rsidRPr="00FA03BD">
        <w:rPr>
          <w:rFonts w:ascii="Times New Roman" w:hAnsi="Times New Roman" w:cs="Times New Roman"/>
          <w:color w:val="202020"/>
          <w:sz w:val="24"/>
          <w:szCs w:val="24"/>
        </w:rPr>
        <w:t xml:space="preserve">: </w:t>
      </w:r>
      <w:r w:rsidR="0002367D" w:rsidRPr="00FA03BD">
        <w:rPr>
          <w:rFonts w:ascii="Times New Roman" w:hAnsi="Times New Roman" w:cs="Times New Roman"/>
          <w:sz w:val="24"/>
          <w:szCs w:val="24"/>
        </w:rPr>
        <w:t>rahandusosakonna juhataja, haldusosakonna juhataja</w:t>
      </w:r>
      <w:r w:rsidR="004215F9" w:rsidRPr="00FA03BD">
        <w:rPr>
          <w:rFonts w:ascii="Times New Roman" w:hAnsi="Times New Roman" w:cs="Times New Roman"/>
          <w:sz w:val="24"/>
          <w:szCs w:val="24"/>
        </w:rPr>
        <w:t>,</w:t>
      </w:r>
      <w:r w:rsidR="0002367D" w:rsidRPr="00FA03BD">
        <w:rPr>
          <w:rFonts w:ascii="Times New Roman" w:hAnsi="Times New Roman" w:cs="Times New Roman"/>
          <w:sz w:val="24"/>
          <w:szCs w:val="24"/>
        </w:rPr>
        <w:t xml:space="preserve"> üldosakonna juhataja ning täiendusõppe keskuse juhataja. </w:t>
      </w:r>
    </w:p>
    <w:p w14:paraId="39F09A7A" w14:textId="77777777" w:rsidR="00E260F3" w:rsidRPr="00FA03BD" w:rsidRDefault="00E260F3" w:rsidP="004041E4">
      <w:pPr>
        <w:pStyle w:val="Vahedeta"/>
        <w:jc w:val="both"/>
        <w:rPr>
          <w:rFonts w:ascii="Times New Roman" w:hAnsi="Times New Roman" w:cs="Times New Roman"/>
          <w:sz w:val="24"/>
          <w:szCs w:val="24"/>
        </w:rPr>
      </w:pPr>
    </w:p>
    <w:p w14:paraId="6B664F6B" w14:textId="1430139E" w:rsidR="006A5896" w:rsidRPr="00FA03BD" w:rsidRDefault="005C3973" w:rsidP="004041E4">
      <w:pPr>
        <w:pStyle w:val="Vahedeta"/>
        <w:jc w:val="both"/>
        <w:rPr>
          <w:rFonts w:ascii="Times New Roman" w:hAnsi="Times New Roman" w:cs="Times New Roman"/>
          <w:sz w:val="24"/>
          <w:szCs w:val="24"/>
        </w:rPr>
      </w:pPr>
      <w:r>
        <w:rPr>
          <w:rFonts w:ascii="Times New Roman" w:hAnsi="Times New Roman" w:cs="Times New Roman"/>
          <w:sz w:val="24"/>
          <w:szCs w:val="24"/>
        </w:rPr>
        <w:t>N</w:t>
      </w:r>
      <w:r w:rsidR="005A6F92">
        <w:rPr>
          <w:rFonts w:ascii="Times New Roman" w:hAnsi="Times New Roman" w:cs="Times New Roman"/>
          <w:sz w:val="24"/>
          <w:szCs w:val="24"/>
        </w:rPr>
        <w:t xml:space="preserve">õukogusse </w:t>
      </w:r>
      <w:r>
        <w:rPr>
          <w:rFonts w:ascii="Times New Roman" w:hAnsi="Times New Roman" w:cs="Times New Roman"/>
          <w:sz w:val="24"/>
          <w:szCs w:val="24"/>
        </w:rPr>
        <w:t xml:space="preserve">ei pea </w:t>
      </w:r>
      <w:r w:rsidR="005A6F92">
        <w:rPr>
          <w:rFonts w:ascii="Times New Roman" w:hAnsi="Times New Roman" w:cs="Times New Roman"/>
          <w:sz w:val="24"/>
          <w:szCs w:val="24"/>
        </w:rPr>
        <w:t xml:space="preserve">kuuluma </w:t>
      </w:r>
      <w:r>
        <w:rPr>
          <w:rFonts w:ascii="Times New Roman" w:hAnsi="Times New Roman" w:cs="Times New Roman"/>
          <w:sz w:val="24"/>
          <w:szCs w:val="24"/>
        </w:rPr>
        <w:t>nii palju liikmeid. Samut</w:t>
      </w:r>
      <w:r w:rsidR="00AB33F2">
        <w:rPr>
          <w:rFonts w:ascii="Times New Roman" w:hAnsi="Times New Roman" w:cs="Times New Roman"/>
          <w:sz w:val="24"/>
          <w:szCs w:val="24"/>
        </w:rPr>
        <w:t>i</w:t>
      </w:r>
      <w:r>
        <w:rPr>
          <w:rFonts w:ascii="Times New Roman" w:hAnsi="Times New Roman" w:cs="Times New Roman"/>
          <w:sz w:val="24"/>
          <w:szCs w:val="24"/>
        </w:rPr>
        <w:t xml:space="preserve"> teeb</w:t>
      </w:r>
      <w:r w:rsidR="005A6F92">
        <w:rPr>
          <w:rFonts w:ascii="Times New Roman" w:hAnsi="Times New Roman" w:cs="Times New Roman"/>
          <w:sz w:val="24"/>
          <w:szCs w:val="24"/>
        </w:rPr>
        <w:t xml:space="preserve"> töökorralduslikult nõukogu liikmete paljusus keerukamaks nõukogu kokkukutsumise ning kvoorumi nõude täitmist. Ka v</w:t>
      </w:r>
      <w:r w:rsidR="00D64639" w:rsidRPr="00FA03BD">
        <w:rPr>
          <w:rFonts w:ascii="Times New Roman" w:hAnsi="Times New Roman" w:cs="Times New Roman"/>
          <w:sz w:val="24"/>
          <w:szCs w:val="24"/>
        </w:rPr>
        <w:t>õrreldes teiste kõrgkoolide nõukogudega on akadeemia nõukogu</w:t>
      </w:r>
      <w:r w:rsidR="007155A6" w:rsidRPr="00FA03BD">
        <w:rPr>
          <w:rFonts w:ascii="Times New Roman" w:hAnsi="Times New Roman" w:cs="Times New Roman"/>
          <w:sz w:val="24"/>
          <w:szCs w:val="24"/>
        </w:rPr>
        <w:t xml:space="preserve"> mõnevõrra</w:t>
      </w:r>
      <w:r w:rsidR="00D64639" w:rsidRPr="00FA03BD">
        <w:rPr>
          <w:rFonts w:ascii="Times New Roman" w:hAnsi="Times New Roman" w:cs="Times New Roman"/>
          <w:sz w:val="24"/>
          <w:szCs w:val="24"/>
        </w:rPr>
        <w:t xml:space="preserve"> arvuka</w:t>
      </w:r>
      <w:r w:rsidR="007155A6" w:rsidRPr="00FA03BD">
        <w:rPr>
          <w:rFonts w:ascii="Times New Roman" w:hAnsi="Times New Roman" w:cs="Times New Roman"/>
          <w:sz w:val="24"/>
          <w:szCs w:val="24"/>
        </w:rPr>
        <w:t>m</w:t>
      </w:r>
      <w:r w:rsidR="00D64639" w:rsidRPr="00FA03BD">
        <w:rPr>
          <w:rFonts w:ascii="Times New Roman" w:hAnsi="Times New Roman" w:cs="Times New Roman"/>
          <w:sz w:val="24"/>
          <w:szCs w:val="24"/>
        </w:rPr>
        <w:t>.</w:t>
      </w:r>
      <w:r w:rsidR="005A6F92">
        <w:rPr>
          <w:rFonts w:ascii="Times New Roman" w:hAnsi="Times New Roman" w:cs="Times New Roman"/>
          <w:sz w:val="24"/>
          <w:szCs w:val="24"/>
        </w:rPr>
        <w:t xml:space="preserve"> </w:t>
      </w:r>
      <w:r w:rsidR="00D64639" w:rsidRPr="00FA03BD">
        <w:rPr>
          <w:rFonts w:ascii="Times New Roman" w:hAnsi="Times New Roman" w:cs="Times New Roman"/>
          <w:sz w:val="24"/>
          <w:szCs w:val="24"/>
        </w:rPr>
        <w:t>Näiteks</w:t>
      </w:r>
      <w:r w:rsidR="006A5896" w:rsidRPr="00FA03BD">
        <w:rPr>
          <w:rFonts w:ascii="Times New Roman" w:hAnsi="Times New Roman" w:cs="Times New Roman"/>
          <w:sz w:val="24"/>
          <w:szCs w:val="24"/>
        </w:rPr>
        <w:t>:</w:t>
      </w:r>
    </w:p>
    <w:p w14:paraId="4A33845A" w14:textId="34F5DD5B" w:rsidR="006A5896" w:rsidRPr="00FA03BD" w:rsidRDefault="00E260F3" w:rsidP="006A5896">
      <w:pPr>
        <w:pStyle w:val="Vahedeta"/>
        <w:numPr>
          <w:ilvl w:val="0"/>
          <w:numId w:val="18"/>
        </w:numPr>
        <w:jc w:val="both"/>
        <w:rPr>
          <w:rFonts w:ascii="Times New Roman" w:hAnsi="Times New Roman" w:cs="Times New Roman"/>
          <w:sz w:val="24"/>
          <w:szCs w:val="24"/>
        </w:rPr>
      </w:pPr>
      <w:r w:rsidRPr="00FA03BD">
        <w:rPr>
          <w:rFonts w:ascii="Times New Roman" w:hAnsi="Times New Roman" w:cs="Times New Roman"/>
          <w:sz w:val="24"/>
          <w:szCs w:val="24"/>
        </w:rPr>
        <w:t>Tartu Tervishoiu Kõrgkool</w:t>
      </w:r>
      <w:r w:rsidR="004215F9" w:rsidRPr="00FA03BD">
        <w:rPr>
          <w:rFonts w:ascii="Times New Roman" w:hAnsi="Times New Roman" w:cs="Times New Roman"/>
          <w:sz w:val="24"/>
          <w:szCs w:val="24"/>
        </w:rPr>
        <w:t>i</w:t>
      </w:r>
      <w:r w:rsidRPr="00FA03BD">
        <w:rPr>
          <w:rFonts w:ascii="Times New Roman" w:hAnsi="Times New Roman" w:cs="Times New Roman"/>
          <w:sz w:val="24"/>
          <w:szCs w:val="24"/>
        </w:rPr>
        <w:t xml:space="preserve"> nõukogus on 15 nõukogu</w:t>
      </w:r>
      <w:r w:rsidR="007C4869" w:rsidRPr="00FA03BD">
        <w:rPr>
          <w:rFonts w:ascii="Times New Roman" w:hAnsi="Times New Roman" w:cs="Times New Roman"/>
          <w:sz w:val="24"/>
          <w:szCs w:val="24"/>
        </w:rPr>
        <w:t xml:space="preserve"> </w:t>
      </w:r>
      <w:r w:rsidRPr="00FA03BD">
        <w:rPr>
          <w:rFonts w:ascii="Times New Roman" w:hAnsi="Times New Roman" w:cs="Times New Roman"/>
          <w:sz w:val="24"/>
          <w:szCs w:val="24"/>
        </w:rPr>
        <w:t xml:space="preserve">liiget. Nõukogusse kuuluvad rektor, prorektor(id), haldus- ja finantsdirektor, akadeemiliste töötajate esindajad ning üliõpilaskonna esindajad. Üliõpilaskonna ja akadeemiliste töötajate esindajate arvu määrab rektor. </w:t>
      </w:r>
    </w:p>
    <w:p w14:paraId="5CC1D029" w14:textId="77777777" w:rsidR="006A5896" w:rsidRPr="00FA03BD" w:rsidRDefault="00E260F3" w:rsidP="006A5896">
      <w:pPr>
        <w:pStyle w:val="Vahedeta"/>
        <w:numPr>
          <w:ilvl w:val="0"/>
          <w:numId w:val="18"/>
        </w:numPr>
        <w:jc w:val="both"/>
        <w:rPr>
          <w:rFonts w:ascii="Times New Roman" w:hAnsi="Times New Roman" w:cs="Times New Roman"/>
          <w:sz w:val="24"/>
          <w:szCs w:val="24"/>
        </w:rPr>
      </w:pPr>
      <w:r w:rsidRPr="00FA03BD">
        <w:rPr>
          <w:rFonts w:ascii="Times New Roman" w:hAnsi="Times New Roman" w:cs="Times New Roman"/>
          <w:sz w:val="24"/>
          <w:szCs w:val="24"/>
        </w:rPr>
        <w:t>Tallinna Tervishoiu Kõrgkooli nõukogus on 17 liige</w:t>
      </w:r>
      <w:r w:rsidR="004215F9" w:rsidRPr="00FA03BD">
        <w:rPr>
          <w:rFonts w:ascii="Times New Roman" w:hAnsi="Times New Roman" w:cs="Times New Roman"/>
          <w:sz w:val="24"/>
          <w:szCs w:val="24"/>
        </w:rPr>
        <w:t>t</w:t>
      </w:r>
      <w:r w:rsidRPr="00FA03BD">
        <w:rPr>
          <w:rFonts w:ascii="Times New Roman" w:hAnsi="Times New Roman" w:cs="Times New Roman"/>
          <w:sz w:val="24"/>
          <w:szCs w:val="24"/>
        </w:rPr>
        <w:t>. Nõukogusse kuuluvad rektor, prorektor(id), finants- ja haldusdirektor, iga õppestruktuuriüksuse juhataja, kutseõppe õpetajate ja kõrgharidustaseme õppe akadeemiliste töötajate esindajad ning üliõpilaskonna esindajad</w:t>
      </w:r>
      <w:r w:rsidR="00352AFF" w:rsidRPr="00FA03BD">
        <w:rPr>
          <w:rFonts w:ascii="Times New Roman" w:hAnsi="Times New Roman" w:cs="Times New Roman"/>
          <w:sz w:val="24"/>
          <w:szCs w:val="24"/>
        </w:rPr>
        <w:t xml:space="preserve">. </w:t>
      </w:r>
      <w:r w:rsidRPr="00FA03BD">
        <w:rPr>
          <w:rFonts w:ascii="Times New Roman" w:hAnsi="Times New Roman" w:cs="Times New Roman"/>
          <w:sz w:val="24"/>
          <w:szCs w:val="24"/>
        </w:rPr>
        <w:t xml:space="preserve">Akadeemiliste töötajate ja üliõpilaskonna esindajate arvu määrab rektor. </w:t>
      </w:r>
    </w:p>
    <w:p w14:paraId="7D3E1789" w14:textId="77777777" w:rsidR="006A5896" w:rsidRPr="00FA03BD" w:rsidRDefault="00E260F3" w:rsidP="006A5896">
      <w:pPr>
        <w:pStyle w:val="Vahedeta"/>
        <w:numPr>
          <w:ilvl w:val="0"/>
          <w:numId w:val="18"/>
        </w:numPr>
        <w:jc w:val="both"/>
        <w:rPr>
          <w:rFonts w:ascii="Times New Roman" w:hAnsi="Times New Roman" w:cs="Times New Roman"/>
          <w:sz w:val="24"/>
          <w:szCs w:val="24"/>
        </w:rPr>
      </w:pPr>
      <w:r w:rsidRPr="00FA03BD">
        <w:rPr>
          <w:rFonts w:ascii="Times New Roman" w:hAnsi="Times New Roman" w:cs="Times New Roman"/>
          <w:sz w:val="24"/>
          <w:szCs w:val="24"/>
        </w:rPr>
        <w:t>Lennuakadeemia nõukogus on 14 liiget. Nõukogusse kuuluvad rektor, prorektorid, finantsjuht, struktuuriüksuste juhid, akadeemiliste töötajate esindajad ning üliõpilaskonna ja õpilaskonna esindaja</w:t>
      </w:r>
      <w:r w:rsidR="00352AFF" w:rsidRPr="00FA03BD">
        <w:rPr>
          <w:rFonts w:ascii="Times New Roman" w:hAnsi="Times New Roman" w:cs="Times New Roman"/>
          <w:sz w:val="24"/>
          <w:szCs w:val="24"/>
        </w:rPr>
        <w:t>.</w:t>
      </w:r>
      <w:r w:rsidRPr="00FA03BD">
        <w:rPr>
          <w:rFonts w:ascii="Times New Roman" w:hAnsi="Times New Roman" w:cs="Times New Roman"/>
          <w:sz w:val="24"/>
          <w:szCs w:val="24"/>
        </w:rPr>
        <w:t xml:space="preserve">  </w:t>
      </w:r>
    </w:p>
    <w:p w14:paraId="57927775" w14:textId="77777777" w:rsidR="006A5896" w:rsidRPr="00FA03BD" w:rsidRDefault="00E260F3" w:rsidP="006A5896">
      <w:pPr>
        <w:pStyle w:val="Vahedeta"/>
        <w:numPr>
          <w:ilvl w:val="0"/>
          <w:numId w:val="18"/>
        </w:numPr>
        <w:jc w:val="both"/>
        <w:rPr>
          <w:rFonts w:ascii="Times New Roman" w:hAnsi="Times New Roman" w:cs="Times New Roman"/>
          <w:sz w:val="24"/>
          <w:szCs w:val="24"/>
        </w:rPr>
      </w:pPr>
      <w:r w:rsidRPr="00FA03BD">
        <w:rPr>
          <w:rFonts w:ascii="Times New Roman" w:hAnsi="Times New Roman" w:cs="Times New Roman"/>
          <w:sz w:val="24"/>
          <w:szCs w:val="24"/>
        </w:rPr>
        <w:t>Tallinna Tehnikakõrgkool</w:t>
      </w:r>
      <w:r w:rsidR="004215F9" w:rsidRPr="00FA03BD">
        <w:rPr>
          <w:rFonts w:ascii="Times New Roman" w:hAnsi="Times New Roman" w:cs="Times New Roman"/>
          <w:sz w:val="24"/>
          <w:szCs w:val="24"/>
        </w:rPr>
        <w:t>i</w:t>
      </w:r>
      <w:r w:rsidRPr="00FA03BD">
        <w:rPr>
          <w:rFonts w:ascii="Times New Roman" w:hAnsi="Times New Roman" w:cs="Times New Roman"/>
          <w:sz w:val="24"/>
          <w:szCs w:val="24"/>
        </w:rPr>
        <w:t xml:space="preserve"> nõukogus on 20 liiget. Nõukogusse kuuluvad rektor, prorektorid, finants- ja haldusdirektor, akadeemiliste struktuuriüksuste juhid, neli akadeemiliste töötajate esindajat ja üliõpilaskonna esindajad. </w:t>
      </w:r>
    </w:p>
    <w:p w14:paraId="0F40D680" w14:textId="2133B423" w:rsidR="0002367D" w:rsidRPr="00FA03BD" w:rsidRDefault="00352AFF" w:rsidP="00BF2361">
      <w:pPr>
        <w:pStyle w:val="Vahedeta"/>
        <w:numPr>
          <w:ilvl w:val="0"/>
          <w:numId w:val="18"/>
        </w:numPr>
        <w:jc w:val="both"/>
        <w:rPr>
          <w:rFonts w:ascii="Times New Roman" w:hAnsi="Times New Roman" w:cs="Times New Roman"/>
          <w:sz w:val="24"/>
          <w:szCs w:val="24"/>
        </w:rPr>
      </w:pPr>
      <w:r w:rsidRPr="00FA03BD">
        <w:rPr>
          <w:rFonts w:ascii="Times New Roman" w:hAnsi="Times New Roman" w:cs="Times New Roman"/>
          <w:sz w:val="24"/>
          <w:szCs w:val="24"/>
        </w:rPr>
        <w:t>Kaitseväe akadeemia nõuko</w:t>
      </w:r>
      <w:r w:rsidR="009D5A4C" w:rsidRPr="00FA03BD">
        <w:rPr>
          <w:rFonts w:ascii="Times New Roman" w:hAnsi="Times New Roman" w:cs="Times New Roman"/>
          <w:sz w:val="24"/>
          <w:szCs w:val="24"/>
        </w:rPr>
        <w:t>kku</w:t>
      </w:r>
      <w:r w:rsidRPr="00FA03BD">
        <w:rPr>
          <w:rFonts w:ascii="Times New Roman" w:hAnsi="Times New Roman" w:cs="Times New Roman"/>
          <w:sz w:val="24"/>
          <w:szCs w:val="24"/>
        </w:rPr>
        <w:t xml:space="preserve"> kuuluvad akadeemia ülem, allüksuste juhid ning akadeemiliste töötajate ja üliõpilaskonna esindajad. Nõukogu liikmete arvu määrab akadeemia ülem. </w:t>
      </w:r>
    </w:p>
    <w:p w14:paraId="2EDBAA08" w14:textId="77777777" w:rsidR="00352AFF" w:rsidRPr="00FA03BD" w:rsidRDefault="00352AFF" w:rsidP="004041E4">
      <w:pPr>
        <w:pStyle w:val="Vahedeta"/>
        <w:jc w:val="both"/>
        <w:rPr>
          <w:rFonts w:ascii="Times New Roman" w:hAnsi="Times New Roman" w:cs="Times New Roman"/>
          <w:sz w:val="24"/>
          <w:szCs w:val="24"/>
        </w:rPr>
      </w:pPr>
    </w:p>
    <w:p w14:paraId="238D0966" w14:textId="77777777" w:rsidR="003E21B2" w:rsidRDefault="00B56177" w:rsidP="00B56177">
      <w:pPr>
        <w:pStyle w:val="Vahedeta"/>
        <w:jc w:val="both"/>
        <w:rPr>
          <w:rFonts w:ascii="Times New Roman" w:eastAsia="Times New Roman" w:hAnsi="Times New Roman" w:cs="Times New Roman"/>
          <w:color w:val="202020"/>
          <w:sz w:val="24"/>
          <w:szCs w:val="24"/>
          <w:lang w:eastAsia="et-EE"/>
        </w:rPr>
      </w:pPr>
      <w:r w:rsidRPr="00FA03BD">
        <w:rPr>
          <w:rFonts w:ascii="Times New Roman" w:hAnsi="Times New Roman" w:cs="Times New Roman"/>
          <w:sz w:val="24"/>
          <w:szCs w:val="24"/>
        </w:rPr>
        <w:t xml:space="preserve">Eelnõuga viiakse akadeemia nõukogu moodustamise alused sarnaseks teiste rakenduskõrgkoolide põhimäärustes sätestatuga ja antakse akadeemia rektorile õigus määrata nõukogu liikmete arv akadeemiliste töötajate esindajate osas. </w:t>
      </w:r>
      <w:r w:rsidR="003E21B2" w:rsidRPr="00FA03BD">
        <w:rPr>
          <w:rFonts w:ascii="Times New Roman" w:eastAsia="Times New Roman" w:hAnsi="Times New Roman" w:cs="Times New Roman"/>
          <w:color w:val="202020"/>
          <w:sz w:val="24"/>
          <w:szCs w:val="24"/>
          <w:lang w:eastAsia="et-EE"/>
        </w:rPr>
        <w:t>Täna on akadeemia nõukogus akadeemilised töötajad esindatud struktuuriüksuste põhiselt</w:t>
      </w:r>
      <w:r w:rsidR="003E21B2" w:rsidRPr="00FA03BD">
        <w:rPr>
          <w:rStyle w:val="Allmrkuseviide"/>
          <w:rFonts w:ascii="Times New Roman" w:eastAsia="Times New Roman" w:hAnsi="Times New Roman" w:cs="Times New Roman"/>
          <w:color w:val="202020"/>
          <w:sz w:val="24"/>
          <w:szCs w:val="24"/>
          <w:lang w:eastAsia="et-EE"/>
        </w:rPr>
        <w:footnoteReference w:id="2"/>
      </w:r>
      <w:r w:rsidR="003E21B2" w:rsidRPr="00FA03BD">
        <w:rPr>
          <w:rFonts w:ascii="Times New Roman" w:eastAsia="Times New Roman" w:hAnsi="Times New Roman" w:cs="Times New Roman"/>
          <w:color w:val="202020"/>
          <w:sz w:val="24"/>
          <w:szCs w:val="24"/>
          <w:lang w:eastAsia="et-EE"/>
        </w:rPr>
        <w:t>. Juhul kui moodustatakse mõni uus akadeemiline struktuuriüksus peaks nõukogusse nimetama ka selles töötava</w:t>
      </w:r>
      <w:r w:rsidR="003E21B2">
        <w:rPr>
          <w:rFonts w:ascii="Times New Roman" w:eastAsia="Times New Roman" w:hAnsi="Times New Roman" w:cs="Times New Roman"/>
          <w:color w:val="202020"/>
          <w:sz w:val="24"/>
          <w:szCs w:val="24"/>
          <w:lang w:eastAsia="et-EE"/>
        </w:rPr>
        <w:t>te</w:t>
      </w:r>
      <w:r w:rsidR="003E21B2" w:rsidRPr="00FA03BD">
        <w:rPr>
          <w:rFonts w:ascii="Times New Roman" w:eastAsia="Times New Roman" w:hAnsi="Times New Roman" w:cs="Times New Roman"/>
          <w:color w:val="202020"/>
          <w:sz w:val="24"/>
          <w:szCs w:val="24"/>
          <w:lang w:eastAsia="et-EE"/>
        </w:rPr>
        <w:t xml:space="preserve"> akadeemiliste töötajate esindaja.</w:t>
      </w:r>
    </w:p>
    <w:p w14:paraId="38BB53B9" w14:textId="77777777" w:rsidR="003E21B2" w:rsidRDefault="003E21B2" w:rsidP="00B56177">
      <w:pPr>
        <w:pStyle w:val="Vahedeta"/>
        <w:jc w:val="both"/>
        <w:rPr>
          <w:rFonts w:ascii="Times New Roman" w:eastAsia="Times New Roman" w:hAnsi="Times New Roman" w:cs="Times New Roman"/>
          <w:color w:val="202020"/>
          <w:sz w:val="24"/>
          <w:szCs w:val="24"/>
          <w:lang w:eastAsia="et-EE"/>
        </w:rPr>
      </w:pPr>
    </w:p>
    <w:p w14:paraId="0C681DDB" w14:textId="628CFB7D" w:rsidR="00495DFF" w:rsidRPr="00495DFF" w:rsidRDefault="00B56177" w:rsidP="00495DFF">
      <w:pPr>
        <w:pStyle w:val="Vahedeta"/>
        <w:jc w:val="both"/>
        <w:rPr>
          <w:rFonts w:ascii="Times New Roman" w:eastAsia="Times New Roman" w:hAnsi="Times New Roman" w:cs="Times New Roman"/>
          <w:color w:val="202020"/>
          <w:sz w:val="24"/>
          <w:szCs w:val="24"/>
          <w:lang w:eastAsia="et-EE"/>
        </w:rPr>
      </w:pPr>
      <w:r w:rsidRPr="00FA03BD">
        <w:rPr>
          <w:rFonts w:ascii="Times New Roman" w:eastAsia="Times New Roman" w:hAnsi="Times New Roman" w:cs="Times New Roman"/>
          <w:color w:val="202020"/>
          <w:sz w:val="24"/>
          <w:szCs w:val="24"/>
          <w:lang w:eastAsia="et-EE"/>
        </w:rPr>
        <w:t xml:space="preserve">Eelnõu jõustumisel ei pea akadeemiliste töötajate esindajateks olema </w:t>
      </w:r>
      <w:r w:rsidR="003E21B2">
        <w:rPr>
          <w:rFonts w:ascii="Times New Roman" w:eastAsia="Times New Roman" w:hAnsi="Times New Roman" w:cs="Times New Roman"/>
          <w:color w:val="202020"/>
          <w:sz w:val="24"/>
          <w:szCs w:val="24"/>
          <w:lang w:eastAsia="et-EE"/>
        </w:rPr>
        <w:t xml:space="preserve">akadeemia </w:t>
      </w:r>
      <w:r w:rsidRPr="00FA03BD">
        <w:rPr>
          <w:rFonts w:ascii="Times New Roman" w:eastAsia="Times New Roman" w:hAnsi="Times New Roman" w:cs="Times New Roman"/>
          <w:color w:val="202020"/>
          <w:sz w:val="24"/>
          <w:szCs w:val="24"/>
          <w:lang w:eastAsia="et-EE"/>
        </w:rPr>
        <w:t xml:space="preserve">nõukogus instituudist ja igast kolledžist üks akadeemiline töötaja. Akadeemiliste töötajate esindajate valimine võib toimuda rektori kehtestatud korra kohaselt </w:t>
      </w:r>
      <w:proofErr w:type="spellStart"/>
      <w:r w:rsidRPr="00FA03BD">
        <w:rPr>
          <w:rFonts w:ascii="Times New Roman" w:eastAsia="Times New Roman" w:hAnsi="Times New Roman" w:cs="Times New Roman"/>
          <w:color w:val="202020"/>
          <w:sz w:val="24"/>
          <w:szCs w:val="24"/>
          <w:lang w:eastAsia="et-EE"/>
        </w:rPr>
        <w:t>üleakadeemilise</w:t>
      </w:r>
      <w:proofErr w:type="spellEnd"/>
      <w:r w:rsidRPr="00FA03BD">
        <w:rPr>
          <w:rFonts w:ascii="Times New Roman" w:eastAsia="Times New Roman" w:hAnsi="Times New Roman" w:cs="Times New Roman"/>
          <w:color w:val="202020"/>
          <w:sz w:val="24"/>
          <w:szCs w:val="24"/>
          <w:lang w:eastAsia="et-EE"/>
        </w:rPr>
        <w:t xml:space="preserve"> valimisena. </w:t>
      </w:r>
      <w:proofErr w:type="spellStart"/>
      <w:r w:rsidR="003E21B2" w:rsidRPr="00FA03BD">
        <w:rPr>
          <w:rFonts w:ascii="Times New Roman" w:eastAsia="Times New Roman" w:hAnsi="Times New Roman" w:cs="Times New Roman"/>
          <w:color w:val="202020"/>
          <w:sz w:val="24"/>
          <w:szCs w:val="24"/>
          <w:lang w:eastAsia="et-EE"/>
        </w:rPr>
        <w:t>Üleakadeemilise</w:t>
      </w:r>
      <w:proofErr w:type="spellEnd"/>
      <w:r w:rsidR="003E21B2" w:rsidRPr="00FA03BD">
        <w:rPr>
          <w:rFonts w:ascii="Times New Roman" w:eastAsia="Times New Roman" w:hAnsi="Times New Roman" w:cs="Times New Roman"/>
          <w:color w:val="202020"/>
          <w:sz w:val="24"/>
          <w:szCs w:val="24"/>
          <w:lang w:eastAsia="et-EE"/>
        </w:rPr>
        <w:t xml:space="preserve"> akadeemiliste töötajate valimisega </w:t>
      </w:r>
      <w:r w:rsidR="003E21B2">
        <w:rPr>
          <w:rFonts w:ascii="Times New Roman" w:eastAsia="Times New Roman" w:hAnsi="Times New Roman" w:cs="Times New Roman"/>
          <w:color w:val="202020"/>
          <w:sz w:val="24"/>
          <w:szCs w:val="24"/>
          <w:lang w:eastAsia="et-EE"/>
        </w:rPr>
        <w:t xml:space="preserve">on </w:t>
      </w:r>
      <w:r w:rsidR="003E21B2" w:rsidRPr="00FA03BD">
        <w:rPr>
          <w:rFonts w:ascii="Times New Roman" w:eastAsia="Times New Roman" w:hAnsi="Times New Roman" w:cs="Times New Roman"/>
          <w:color w:val="202020"/>
          <w:sz w:val="24"/>
          <w:szCs w:val="24"/>
          <w:lang w:eastAsia="et-EE"/>
        </w:rPr>
        <w:t>tagatud kõikide akadeemia akadeemiliste töötajate võrdne</w:t>
      </w:r>
      <w:r w:rsidR="00B548F7">
        <w:rPr>
          <w:rFonts w:ascii="Times New Roman" w:eastAsia="Times New Roman" w:hAnsi="Times New Roman" w:cs="Times New Roman"/>
          <w:color w:val="202020"/>
          <w:sz w:val="24"/>
          <w:szCs w:val="24"/>
          <w:lang w:eastAsia="et-EE"/>
        </w:rPr>
        <w:t xml:space="preserve"> võimalus osutuda nõukogusse valituks ja samaaegselt piisav akadeemiliste töötajate</w:t>
      </w:r>
      <w:r w:rsidR="003E21B2" w:rsidRPr="00FA03BD">
        <w:rPr>
          <w:rFonts w:ascii="Times New Roman" w:eastAsia="Times New Roman" w:hAnsi="Times New Roman" w:cs="Times New Roman"/>
          <w:color w:val="202020"/>
          <w:sz w:val="24"/>
          <w:szCs w:val="24"/>
          <w:lang w:eastAsia="et-EE"/>
        </w:rPr>
        <w:t xml:space="preserve"> esindatus nõukogus. </w:t>
      </w:r>
      <w:r w:rsidRPr="00FA03BD">
        <w:rPr>
          <w:rFonts w:ascii="Times New Roman" w:eastAsia="Times New Roman" w:hAnsi="Times New Roman" w:cs="Times New Roman"/>
          <w:color w:val="202020"/>
          <w:sz w:val="24"/>
          <w:szCs w:val="24"/>
          <w:lang w:eastAsia="et-EE"/>
        </w:rPr>
        <w:t xml:space="preserve">See annab võimaluse hoida nõukogu liikmete arvu optimaalsena. </w:t>
      </w:r>
      <w:r w:rsidR="00495DFF" w:rsidRPr="00495DFF">
        <w:rPr>
          <w:rFonts w:ascii="Times New Roman" w:eastAsia="Times New Roman" w:hAnsi="Times New Roman" w:cs="Times New Roman"/>
          <w:color w:val="202020"/>
          <w:sz w:val="24"/>
          <w:szCs w:val="24"/>
          <w:lang w:eastAsia="et-EE"/>
        </w:rPr>
        <w:t xml:space="preserve">Samuti on võimalik vähendada dubleerimist, sest akadeemilised töötajad on juba kaasatud erinevate otsuste väljatöötamisse või ettepanekute tegemisse. </w:t>
      </w:r>
      <w:r w:rsidR="000D441A">
        <w:rPr>
          <w:rFonts w:ascii="Times New Roman" w:eastAsia="Times New Roman" w:hAnsi="Times New Roman" w:cs="Times New Roman"/>
          <w:color w:val="202020"/>
          <w:sz w:val="24"/>
          <w:szCs w:val="24"/>
          <w:lang w:eastAsia="et-EE"/>
        </w:rPr>
        <w:t>A</w:t>
      </w:r>
      <w:r w:rsidR="00495DFF" w:rsidRPr="00495DFF">
        <w:rPr>
          <w:rFonts w:ascii="Times New Roman" w:eastAsia="Times New Roman" w:hAnsi="Times New Roman" w:cs="Times New Roman"/>
          <w:color w:val="202020"/>
          <w:sz w:val="24"/>
          <w:szCs w:val="24"/>
          <w:lang w:eastAsia="et-EE"/>
        </w:rPr>
        <w:t xml:space="preserve">kadeemilised töötajad osalevad näiteks: </w:t>
      </w:r>
    </w:p>
    <w:p w14:paraId="114E15FB" w14:textId="29D40810" w:rsidR="00495DFF" w:rsidRPr="00495DFF" w:rsidRDefault="00495DFF" w:rsidP="00495DFF">
      <w:pPr>
        <w:pStyle w:val="Vahedeta"/>
        <w:numPr>
          <w:ilvl w:val="0"/>
          <w:numId w:val="30"/>
        </w:numPr>
        <w:jc w:val="both"/>
        <w:rPr>
          <w:rFonts w:ascii="Times New Roman" w:eastAsia="Times New Roman" w:hAnsi="Times New Roman" w:cs="Times New Roman"/>
          <w:color w:val="202020"/>
          <w:sz w:val="24"/>
          <w:szCs w:val="24"/>
          <w:lang w:eastAsia="et-EE"/>
        </w:rPr>
      </w:pPr>
      <w:r w:rsidRPr="00495DFF">
        <w:rPr>
          <w:rFonts w:ascii="Times New Roman" w:eastAsia="Times New Roman" w:hAnsi="Times New Roman" w:cs="Times New Roman"/>
          <w:color w:val="202020"/>
          <w:sz w:val="24"/>
          <w:szCs w:val="24"/>
          <w:lang w:eastAsia="et-EE"/>
        </w:rPr>
        <w:t>rektori moodustatud õppekomisjoni töös</w:t>
      </w:r>
      <w:r>
        <w:rPr>
          <w:rFonts w:ascii="Times New Roman" w:eastAsia="Times New Roman" w:hAnsi="Times New Roman" w:cs="Times New Roman"/>
          <w:color w:val="202020"/>
          <w:sz w:val="24"/>
          <w:szCs w:val="24"/>
          <w:lang w:eastAsia="et-EE"/>
        </w:rPr>
        <w:t>, mille</w:t>
      </w:r>
      <w:r w:rsidRPr="00495DFF">
        <w:rPr>
          <w:rFonts w:ascii="Times New Roman" w:eastAsia="Times New Roman" w:hAnsi="Times New Roman" w:cs="Times New Roman"/>
          <w:color w:val="202020"/>
          <w:sz w:val="24"/>
          <w:szCs w:val="24"/>
          <w:lang w:eastAsia="et-EE"/>
        </w:rPr>
        <w:t xml:space="preserve"> eesmärgiks on arutada akadeemia õppetööga seonduvaid küsimusi, kujundada ühtseid seisukohti ning valmistada ette </w:t>
      </w:r>
      <w:proofErr w:type="spellStart"/>
      <w:r w:rsidRPr="00495DFF">
        <w:rPr>
          <w:rFonts w:ascii="Times New Roman" w:eastAsia="Times New Roman" w:hAnsi="Times New Roman" w:cs="Times New Roman"/>
          <w:color w:val="202020"/>
          <w:sz w:val="24"/>
          <w:szCs w:val="24"/>
          <w:lang w:eastAsia="et-EE"/>
        </w:rPr>
        <w:t>valdkondlikke</w:t>
      </w:r>
      <w:proofErr w:type="spellEnd"/>
      <w:r w:rsidRPr="00495DFF">
        <w:rPr>
          <w:rFonts w:ascii="Times New Roman" w:eastAsia="Times New Roman" w:hAnsi="Times New Roman" w:cs="Times New Roman"/>
          <w:color w:val="202020"/>
          <w:sz w:val="24"/>
          <w:szCs w:val="24"/>
          <w:lang w:eastAsia="et-EE"/>
        </w:rPr>
        <w:t xml:space="preserve"> küsimusi ja õigusakte rektorile ja nõukogule esitamiseks;</w:t>
      </w:r>
    </w:p>
    <w:p w14:paraId="312319FB" w14:textId="12FF760B" w:rsidR="000D441A" w:rsidRDefault="000D441A" w:rsidP="000D441A">
      <w:pPr>
        <w:pStyle w:val="Vahedeta"/>
        <w:numPr>
          <w:ilvl w:val="0"/>
          <w:numId w:val="28"/>
        </w:numPr>
        <w:jc w:val="both"/>
        <w:rPr>
          <w:rFonts w:ascii="Times New Roman" w:eastAsia="Times New Roman" w:hAnsi="Times New Roman" w:cs="Times New Roman"/>
          <w:color w:val="202020"/>
          <w:sz w:val="24"/>
          <w:szCs w:val="24"/>
          <w:lang w:eastAsia="et-EE"/>
        </w:rPr>
      </w:pPr>
      <w:r w:rsidRPr="000D441A">
        <w:rPr>
          <w:rFonts w:ascii="Times New Roman" w:eastAsia="Times New Roman" w:hAnsi="Times New Roman" w:cs="Times New Roman"/>
          <w:color w:val="202020"/>
          <w:sz w:val="24"/>
          <w:szCs w:val="24"/>
          <w:lang w:eastAsia="et-EE"/>
        </w:rPr>
        <w:t>õppekava välja töötamise töörühma töös</w:t>
      </w:r>
      <w:r w:rsidRPr="000D441A">
        <w:rPr>
          <w:rFonts w:ascii="Times New Roman" w:eastAsia="Times New Roman" w:hAnsi="Times New Roman" w:cs="Times New Roman"/>
          <w:color w:val="202020"/>
          <w:sz w:val="24"/>
          <w:szCs w:val="24"/>
          <w:vertAlign w:val="superscript"/>
          <w:lang w:eastAsia="et-EE"/>
        </w:rPr>
        <w:footnoteReference w:id="3"/>
      </w:r>
      <w:r>
        <w:rPr>
          <w:rFonts w:ascii="Times New Roman" w:eastAsia="Times New Roman" w:hAnsi="Times New Roman" w:cs="Times New Roman"/>
          <w:color w:val="202020"/>
          <w:sz w:val="24"/>
          <w:szCs w:val="24"/>
          <w:lang w:eastAsia="et-EE"/>
        </w:rPr>
        <w:t xml:space="preserve">; </w:t>
      </w:r>
    </w:p>
    <w:p w14:paraId="5B590F59" w14:textId="215F160F" w:rsidR="00495DFF" w:rsidRDefault="00495DFF" w:rsidP="00495DFF">
      <w:pPr>
        <w:pStyle w:val="Vahedeta"/>
        <w:numPr>
          <w:ilvl w:val="0"/>
          <w:numId w:val="28"/>
        </w:numPr>
        <w:jc w:val="both"/>
        <w:rPr>
          <w:rFonts w:ascii="Times New Roman" w:eastAsia="Times New Roman" w:hAnsi="Times New Roman" w:cs="Times New Roman"/>
          <w:color w:val="202020"/>
          <w:sz w:val="24"/>
          <w:szCs w:val="24"/>
          <w:lang w:eastAsia="et-EE"/>
        </w:rPr>
      </w:pPr>
      <w:r w:rsidRPr="00495DFF">
        <w:rPr>
          <w:rFonts w:ascii="Times New Roman" w:eastAsia="Times New Roman" w:hAnsi="Times New Roman" w:cs="Times New Roman"/>
          <w:color w:val="202020"/>
          <w:sz w:val="24"/>
          <w:szCs w:val="24"/>
          <w:lang w:eastAsia="et-EE"/>
        </w:rPr>
        <w:t>kolledži ja instituudi nõukogu tegevuses</w:t>
      </w:r>
      <w:r>
        <w:rPr>
          <w:rFonts w:ascii="Times New Roman" w:eastAsia="Times New Roman" w:hAnsi="Times New Roman" w:cs="Times New Roman"/>
          <w:color w:val="202020"/>
          <w:sz w:val="24"/>
          <w:szCs w:val="24"/>
          <w:lang w:eastAsia="et-EE"/>
        </w:rPr>
        <w:t>, tulenevalt a</w:t>
      </w:r>
      <w:r w:rsidRPr="00495DFF">
        <w:rPr>
          <w:rFonts w:ascii="Times New Roman" w:eastAsia="Times New Roman" w:hAnsi="Times New Roman" w:cs="Times New Roman"/>
          <w:color w:val="202020"/>
          <w:sz w:val="24"/>
          <w:szCs w:val="24"/>
          <w:lang w:eastAsia="et-EE"/>
        </w:rPr>
        <w:t>kadeemia põhimääruse § 16 l</w:t>
      </w:r>
      <w:r>
        <w:rPr>
          <w:rFonts w:ascii="Times New Roman" w:eastAsia="Times New Roman" w:hAnsi="Times New Roman" w:cs="Times New Roman"/>
          <w:color w:val="202020"/>
          <w:sz w:val="24"/>
          <w:szCs w:val="24"/>
          <w:lang w:eastAsia="et-EE"/>
        </w:rPr>
        <w:t>õikest</w:t>
      </w:r>
      <w:r w:rsidRPr="00495DFF">
        <w:rPr>
          <w:rFonts w:ascii="Times New Roman" w:eastAsia="Times New Roman" w:hAnsi="Times New Roman" w:cs="Times New Roman"/>
          <w:color w:val="202020"/>
          <w:sz w:val="24"/>
          <w:szCs w:val="24"/>
          <w:lang w:eastAsia="et-EE"/>
        </w:rPr>
        <w:t xml:space="preserve"> 2</w:t>
      </w:r>
      <w:r>
        <w:rPr>
          <w:rStyle w:val="Allmrkuseviide"/>
          <w:rFonts w:ascii="Times New Roman" w:eastAsia="Times New Roman" w:hAnsi="Times New Roman" w:cs="Times New Roman"/>
          <w:color w:val="202020"/>
          <w:sz w:val="24"/>
          <w:szCs w:val="24"/>
          <w:lang w:eastAsia="et-EE"/>
        </w:rPr>
        <w:footnoteReference w:id="4"/>
      </w:r>
      <w:r>
        <w:rPr>
          <w:rFonts w:ascii="Times New Roman" w:eastAsia="Times New Roman" w:hAnsi="Times New Roman" w:cs="Times New Roman"/>
          <w:color w:val="202020"/>
          <w:sz w:val="24"/>
          <w:szCs w:val="24"/>
          <w:lang w:eastAsia="et-EE"/>
        </w:rPr>
        <w:t xml:space="preserve"> ja</w:t>
      </w:r>
      <w:r w:rsidRPr="00495DFF">
        <w:rPr>
          <w:rFonts w:ascii="Times New Roman" w:eastAsia="Times New Roman" w:hAnsi="Times New Roman" w:cs="Times New Roman"/>
          <w:color w:val="202020"/>
          <w:sz w:val="24"/>
          <w:szCs w:val="24"/>
          <w:lang w:eastAsia="et-EE"/>
        </w:rPr>
        <w:t xml:space="preserve"> § 17 l</w:t>
      </w:r>
      <w:r>
        <w:rPr>
          <w:rFonts w:ascii="Times New Roman" w:eastAsia="Times New Roman" w:hAnsi="Times New Roman" w:cs="Times New Roman"/>
          <w:color w:val="202020"/>
          <w:sz w:val="24"/>
          <w:szCs w:val="24"/>
          <w:lang w:eastAsia="et-EE"/>
        </w:rPr>
        <w:t>õike</w:t>
      </w:r>
      <w:r w:rsidRPr="00495DFF">
        <w:rPr>
          <w:rFonts w:ascii="Times New Roman" w:eastAsia="Times New Roman" w:hAnsi="Times New Roman" w:cs="Times New Roman"/>
          <w:color w:val="202020"/>
          <w:sz w:val="24"/>
          <w:szCs w:val="24"/>
          <w:lang w:eastAsia="et-EE"/>
        </w:rPr>
        <w:t xml:space="preserve"> 2</w:t>
      </w:r>
      <w:r w:rsidR="000D441A">
        <w:rPr>
          <w:rFonts w:ascii="Times New Roman" w:eastAsia="Times New Roman" w:hAnsi="Times New Roman" w:cs="Times New Roman"/>
          <w:color w:val="202020"/>
          <w:sz w:val="24"/>
          <w:szCs w:val="24"/>
          <w:lang w:eastAsia="et-EE"/>
        </w:rPr>
        <w:t xml:space="preserve"> esimesest lausest</w:t>
      </w:r>
      <w:r w:rsidR="000D441A">
        <w:rPr>
          <w:rStyle w:val="Allmrkuseviide"/>
          <w:rFonts w:ascii="Times New Roman" w:eastAsia="Times New Roman" w:hAnsi="Times New Roman" w:cs="Times New Roman"/>
          <w:color w:val="202020"/>
          <w:sz w:val="24"/>
          <w:szCs w:val="24"/>
          <w:lang w:eastAsia="et-EE"/>
        </w:rPr>
        <w:footnoteReference w:id="5"/>
      </w:r>
      <w:r w:rsidR="000D441A">
        <w:rPr>
          <w:rFonts w:ascii="Times New Roman" w:eastAsia="Times New Roman" w:hAnsi="Times New Roman" w:cs="Times New Roman"/>
          <w:color w:val="202020"/>
          <w:sz w:val="24"/>
          <w:szCs w:val="24"/>
          <w:lang w:eastAsia="et-EE"/>
        </w:rPr>
        <w:t>.</w:t>
      </w:r>
    </w:p>
    <w:p w14:paraId="46460542" w14:textId="2D594582" w:rsidR="00495DFF" w:rsidRPr="00495DFF" w:rsidRDefault="00495DFF" w:rsidP="000D441A">
      <w:pPr>
        <w:pStyle w:val="Vahedeta"/>
        <w:jc w:val="both"/>
        <w:rPr>
          <w:rFonts w:ascii="Times New Roman" w:eastAsia="Times New Roman" w:hAnsi="Times New Roman" w:cs="Times New Roman"/>
          <w:color w:val="202020"/>
          <w:sz w:val="24"/>
          <w:szCs w:val="24"/>
          <w:lang w:eastAsia="et-EE"/>
        </w:rPr>
      </w:pPr>
      <w:r w:rsidRPr="00495DFF">
        <w:rPr>
          <w:rFonts w:ascii="Times New Roman" w:eastAsia="Times New Roman" w:hAnsi="Times New Roman" w:cs="Times New Roman"/>
          <w:color w:val="202020"/>
          <w:sz w:val="24"/>
          <w:szCs w:val="24"/>
          <w:lang w:eastAsia="et-EE"/>
        </w:rPr>
        <w:t xml:space="preserve">Seega samad </w:t>
      </w:r>
      <w:r w:rsidR="000D441A">
        <w:rPr>
          <w:rFonts w:ascii="Times New Roman" w:eastAsia="Times New Roman" w:hAnsi="Times New Roman" w:cs="Times New Roman"/>
          <w:color w:val="202020"/>
          <w:sz w:val="24"/>
          <w:szCs w:val="24"/>
          <w:lang w:eastAsia="et-EE"/>
        </w:rPr>
        <w:t xml:space="preserve">akadeemilised töötajad </w:t>
      </w:r>
      <w:r w:rsidRPr="00495DFF">
        <w:rPr>
          <w:rFonts w:ascii="Times New Roman" w:eastAsia="Times New Roman" w:hAnsi="Times New Roman" w:cs="Times New Roman"/>
          <w:color w:val="202020"/>
          <w:sz w:val="24"/>
          <w:szCs w:val="24"/>
          <w:lang w:eastAsia="et-EE"/>
        </w:rPr>
        <w:t xml:space="preserve">arutatavad samu probleeme ja küsimusi ühes vormis ning seejärel on </w:t>
      </w:r>
      <w:r w:rsidR="000D441A">
        <w:rPr>
          <w:rFonts w:ascii="Times New Roman" w:eastAsia="Times New Roman" w:hAnsi="Times New Roman" w:cs="Times New Roman"/>
          <w:color w:val="202020"/>
          <w:sz w:val="24"/>
          <w:szCs w:val="24"/>
          <w:lang w:eastAsia="et-EE"/>
        </w:rPr>
        <w:t>nad</w:t>
      </w:r>
      <w:r w:rsidRPr="00495DFF">
        <w:rPr>
          <w:rFonts w:ascii="Times New Roman" w:eastAsia="Times New Roman" w:hAnsi="Times New Roman" w:cs="Times New Roman"/>
          <w:color w:val="202020"/>
          <w:sz w:val="24"/>
          <w:szCs w:val="24"/>
          <w:lang w:eastAsia="et-EE"/>
        </w:rPr>
        <w:t xml:space="preserve"> ka otsuste tegemise juures. </w:t>
      </w:r>
    </w:p>
    <w:p w14:paraId="65E8A9FC" w14:textId="77777777" w:rsidR="00495DFF" w:rsidRDefault="00495DFF" w:rsidP="00B56177">
      <w:pPr>
        <w:pStyle w:val="Vahedeta"/>
        <w:jc w:val="both"/>
        <w:rPr>
          <w:rFonts w:ascii="Times New Roman" w:eastAsia="Times New Roman" w:hAnsi="Times New Roman" w:cs="Times New Roman"/>
          <w:color w:val="202020"/>
          <w:sz w:val="24"/>
          <w:szCs w:val="24"/>
          <w:lang w:eastAsia="et-EE"/>
        </w:rPr>
      </w:pPr>
    </w:p>
    <w:p w14:paraId="56113D2A" w14:textId="5CCAAD99" w:rsidR="00B56177" w:rsidRPr="00FA03BD" w:rsidRDefault="00A42968" w:rsidP="00B56177">
      <w:pPr>
        <w:pStyle w:val="Vahedeta"/>
        <w:jc w:val="both"/>
        <w:rPr>
          <w:rFonts w:ascii="Times New Roman" w:hAnsi="Times New Roman" w:cs="Times New Roman"/>
          <w:sz w:val="24"/>
          <w:szCs w:val="24"/>
        </w:rPr>
      </w:pPr>
      <w:r>
        <w:rPr>
          <w:rFonts w:ascii="Times New Roman" w:eastAsia="Times New Roman" w:hAnsi="Times New Roman" w:cs="Times New Roman"/>
          <w:color w:val="202020"/>
          <w:sz w:val="24"/>
          <w:szCs w:val="24"/>
          <w:lang w:eastAsia="et-EE"/>
        </w:rPr>
        <w:t xml:space="preserve">Muudatusega </w:t>
      </w:r>
      <w:r w:rsidR="008C5D7D">
        <w:rPr>
          <w:rFonts w:ascii="Times New Roman" w:eastAsia="Times New Roman" w:hAnsi="Times New Roman" w:cs="Times New Roman"/>
          <w:color w:val="202020"/>
          <w:sz w:val="24"/>
          <w:szCs w:val="24"/>
          <w:lang w:eastAsia="et-EE"/>
        </w:rPr>
        <w:t>lihtsustu</w:t>
      </w:r>
      <w:r w:rsidR="00A95288">
        <w:rPr>
          <w:rFonts w:ascii="Times New Roman" w:eastAsia="Times New Roman" w:hAnsi="Times New Roman" w:cs="Times New Roman"/>
          <w:color w:val="202020"/>
          <w:sz w:val="24"/>
          <w:szCs w:val="24"/>
          <w:lang w:eastAsia="et-EE"/>
        </w:rPr>
        <w:t>ks</w:t>
      </w:r>
      <w:r>
        <w:rPr>
          <w:rFonts w:ascii="Times New Roman" w:eastAsia="Times New Roman" w:hAnsi="Times New Roman" w:cs="Times New Roman"/>
          <w:color w:val="202020"/>
          <w:sz w:val="24"/>
          <w:szCs w:val="24"/>
          <w:lang w:eastAsia="et-EE"/>
        </w:rPr>
        <w:t xml:space="preserve"> ka</w:t>
      </w:r>
      <w:r w:rsidR="008C5D7D">
        <w:rPr>
          <w:rFonts w:ascii="Times New Roman" w:eastAsia="Times New Roman" w:hAnsi="Times New Roman" w:cs="Times New Roman"/>
          <w:color w:val="202020"/>
          <w:sz w:val="24"/>
          <w:szCs w:val="24"/>
          <w:lang w:eastAsia="et-EE"/>
        </w:rPr>
        <w:t xml:space="preserve"> </w:t>
      </w:r>
      <w:r w:rsidR="00B63746">
        <w:rPr>
          <w:rFonts w:ascii="Times New Roman" w:eastAsia="Times New Roman" w:hAnsi="Times New Roman" w:cs="Times New Roman"/>
          <w:color w:val="202020"/>
          <w:sz w:val="24"/>
          <w:szCs w:val="24"/>
          <w:lang w:eastAsia="et-EE"/>
        </w:rPr>
        <w:t>nõukogu ots</w:t>
      </w:r>
      <w:r w:rsidR="004F738A">
        <w:rPr>
          <w:rFonts w:ascii="Times New Roman" w:eastAsia="Times New Roman" w:hAnsi="Times New Roman" w:cs="Times New Roman"/>
          <w:color w:val="202020"/>
          <w:sz w:val="24"/>
          <w:szCs w:val="24"/>
          <w:lang w:eastAsia="et-EE"/>
        </w:rPr>
        <w:t>uste vastu võtmiseks</w:t>
      </w:r>
      <w:r w:rsidR="008C5D7D">
        <w:rPr>
          <w:rFonts w:ascii="Times New Roman" w:eastAsia="Times New Roman" w:hAnsi="Times New Roman" w:cs="Times New Roman"/>
          <w:color w:val="202020"/>
          <w:sz w:val="24"/>
          <w:szCs w:val="24"/>
          <w:lang w:eastAsia="et-EE"/>
        </w:rPr>
        <w:t xml:space="preserve"> vajaliku kvoorumi nõude täitmine. </w:t>
      </w:r>
    </w:p>
    <w:p w14:paraId="6E644720" w14:textId="77777777" w:rsidR="00B56177" w:rsidRPr="00FA03BD" w:rsidRDefault="00B56177" w:rsidP="00B56177">
      <w:pPr>
        <w:pStyle w:val="Vahedeta"/>
        <w:jc w:val="both"/>
        <w:rPr>
          <w:rFonts w:ascii="Times New Roman" w:hAnsi="Times New Roman" w:cs="Times New Roman"/>
          <w:color w:val="202020"/>
          <w:sz w:val="24"/>
          <w:szCs w:val="24"/>
        </w:rPr>
      </w:pPr>
    </w:p>
    <w:p w14:paraId="2317EFFC" w14:textId="6448B3D2" w:rsidR="007334C8" w:rsidRPr="007A4079" w:rsidRDefault="00ED1D99" w:rsidP="004041E4">
      <w:pPr>
        <w:pStyle w:val="Vahedeta"/>
        <w:jc w:val="both"/>
        <w:rPr>
          <w:rFonts w:ascii="Times New Roman" w:hAnsi="Times New Roman" w:cs="Times New Roman"/>
          <w:b/>
          <w:sz w:val="24"/>
          <w:szCs w:val="24"/>
        </w:rPr>
      </w:pPr>
      <w:r w:rsidRPr="00FA03BD">
        <w:rPr>
          <w:rFonts w:ascii="Times New Roman" w:hAnsi="Times New Roman" w:cs="Times New Roman"/>
          <w:b/>
          <w:sz w:val="24"/>
          <w:szCs w:val="24"/>
        </w:rPr>
        <w:t>P</w:t>
      </w:r>
      <w:r w:rsidR="00915669" w:rsidRPr="00FA03BD">
        <w:rPr>
          <w:rFonts w:ascii="Times New Roman" w:hAnsi="Times New Roman" w:cs="Times New Roman"/>
          <w:b/>
          <w:sz w:val="24"/>
          <w:szCs w:val="24"/>
        </w:rPr>
        <w:t>unkt</w:t>
      </w:r>
      <w:r w:rsidR="004215F9" w:rsidRPr="00FA03BD">
        <w:rPr>
          <w:rFonts w:ascii="Times New Roman" w:hAnsi="Times New Roman" w:cs="Times New Roman"/>
          <w:b/>
          <w:sz w:val="24"/>
          <w:szCs w:val="24"/>
        </w:rPr>
        <w:t>i</w:t>
      </w:r>
      <w:r w:rsidR="007A4079">
        <w:rPr>
          <w:rFonts w:ascii="Times New Roman" w:hAnsi="Times New Roman" w:cs="Times New Roman"/>
          <w:b/>
          <w:sz w:val="24"/>
          <w:szCs w:val="24"/>
        </w:rPr>
        <w:t>de</w:t>
      </w:r>
      <w:r w:rsidR="004215F9" w:rsidRPr="00FA03BD">
        <w:rPr>
          <w:rFonts w:ascii="Times New Roman" w:hAnsi="Times New Roman" w:cs="Times New Roman"/>
          <w:b/>
          <w:sz w:val="24"/>
          <w:szCs w:val="24"/>
        </w:rPr>
        <w:t>ga</w:t>
      </w:r>
      <w:r w:rsidR="00915669" w:rsidRPr="00FA03BD">
        <w:rPr>
          <w:rFonts w:ascii="Times New Roman" w:hAnsi="Times New Roman" w:cs="Times New Roman"/>
          <w:b/>
          <w:sz w:val="24"/>
          <w:szCs w:val="24"/>
        </w:rPr>
        <w:t xml:space="preserve"> </w:t>
      </w:r>
      <w:r w:rsidR="00590DCE" w:rsidRPr="00FA03BD">
        <w:rPr>
          <w:rFonts w:ascii="Times New Roman" w:hAnsi="Times New Roman" w:cs="Times New Roman"/>
          <w:b/>
          <w:sz w:val="24"/>
          <w:szCs w:val="24"/>
        </w:rPr>
        <w:t>5</w:t>
      </w:r>
      <w:r w:rsidR="00501C29" w:rsidRPr="00FA03BD">
        <w:rPr>
          <w:rFonts w:ascii="Times New Roman" w:hAnsi="Times New Roman" w:cs="Times New Roman"/>
          <w:b/>
          <w:sz w:val="24"/>
          <w:szCs w:val="24"/>
        </w:rPr>
        <w:t xml:space="preserve"> </w:t>
      </w:r>
      <w:r w:rsidR="007A4079">
        <w:rPr>
          <w:rFonts w:ascii="Times New Roman" w:hAnsi="Times New Roman" w:cs="Times New Roman"/>
          <w:b/>
          <w:sz w:val="24"/>
          <w:szCs w:val="24"/>
        </w:rPr>
        <w:t xml:space="preserve">– 8 </w:t>
      </w:r>
      <w:r w:rsidR="00590DCE" w:rsidRPr="00FA03BD">
        <w:rPr>
          <w:rFonts w:ascii="Times New Roman" w:hAnsi="Times New Roman" w:cs="Times New Roman"/>
          <w:bCs/>
          <w:sz w:val="24"/>
          <w:szCs w:val="24"/>
        </w:rPr>
        <w:t>muudetakse akadeemia nõukogu ülesandeid</w:t>
      </w:r>
      <w:r w:rsidR="00590DCE" w:rsidRPr="00FA03BD">
        <w:rPr>
          <w:rFonts w:ascii="Times New Roman" w:hAnsi="Times New Roman" w:cs="Times New Roman"/>
          <w:b/>
          <w:sz w:val="24"/>
          <w:szCs w:val="24"/>
        </w:rPr>
        <w:t xml:space="preserve">. </w:t>
      </w:r>
      <w:r w:rsidR="00D00FAE" w:rsidRPr="00FA03BD">
        <w:rPr>
          <w:rFonts w:ascii="Times New Roman" w:hAnsi="Times New Roman" w:cs="Times New Roman"/>
          <w:bCs/>
          <w:sz w:val="24"/>
          <w:szCs w:val="24"/>
        </w:rPr>
        <w:t>Kõrgharidusseaduse eelnõu</w:t>
      </w:r>
      <w:r w:rsidR="009D5A4C" w:rsidRPr="00FA03BD">
        <w:rPr>
          <w:rStyle w:val="Allmrkuseviide"/>
          <w:rFonts w:ascii="Times New Roman" w:hAnsi="Times New Roman" w:cs="Times New Roman"/>
          <w:bCs/>
          <w:sz w:val="24"/>
          <w:szCs w:val="24"/>
        </w:rPr>
        <w:footnoteReference w:id="6"/>
      </w:r>
      <w:r w:rsidR="00D00FAE" w:rsidRPr="00FA03BD">
        <w:rPr>
          <w:rFonts w:ascii="Times New Roman" w:hAnsi="Times New Roman" w:cs="Times New Roman"/>
          <w:bCs/>
          <w:sz w:val="24"/>
          <w:szCs w:val="24"/>
        </w:rPr>
        <w:t xml:space="preserve"> seletuskirja kohaselt </w:t>
      </w:r>
      <w:r w:rsidR="004215F9" w:rsidRPr="00FA03BD">
        <w:rPr>
          <w:rFonts w:ascii="Times New Roman" w:hAnsi="Times New Roman" w:cs="Times New Roman"/>
          <w:bCs/>
          <w:sz w:val="24"/>
          <w:szCs w:val="24"/>
        </w:rPr>
        <w:t xml:space="preserve">on </w:t>
      </w:r>
      <w:r w:rsidR="00D00FAE" w:rsidRPr="00FA03BD">
        <w:rPr>
          <w:rFonts w:ascii="Times New Roman" w:hAnsi="Times New Roman" w:cs="Times New Roman"/>
          <w:bCs/>
          <w:sz w:val="24"/>
          <w:szCs w:val="24"/>
        </w:rPr>
        <w:t xml:space="preserve">rakenduskõrgkooli nõukogu kõrgeim kollegiaalne otsustuskogu, kes vastutab kõrgkooli pikaajalise arengu eest ning tagab eesmärkide täitmise.  </w:t>
      </w:r>
    </w:p>
    <w:p w14:paraId="068F3FBB" w14:textId="77777777" w:rsidR="007334C8" w:rsidRPr="00FA03BD" w:rsidRDefault="007334C8" w:rsidP="004041E4">
      <w:pPr>
        <w:pStyle w:val="Vahedeta"/>
        <w:jc w:val="both"/>
        <w:rPr>
          <w:rFonts w:ascii="Times New Roman" w:hAnsi="Times New Roman" w:cs="Times New Roman"/>
          <w:bCs/>
          <w:sz w:val="24"/>
          <w:szCs w:val="24"/>
        </w:rPr>
      </w:pPr>
    </w:p>
    <w:p w14:paraId="31A6B40F" w14:textId="685E5928" w:rsidR="00DA4066" w:rsidRPr="00FA03BD" w:rsidRDefault="00D00FA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bCs/>
          <w:sz w:val="24"/>
          <w:szCs w:val="24"/>
        </w:rPr>
        <w:t>Kõrgharidusseaduse § 25 lõike 3 kohaselt r</w:t>
      </w:r>
      <w:r w:rsidRPr="00FA03BD">
        <w:rPr>
          <w:rFonts w:ascii="Times New Roman" w:hAnsi="Times New Roman" w:cs="Times New Roman"/>
          <w:color w:val="202020"/>
          <w:sz w:val="24"/>
          <w:szCs w:val="24"/>
          <w:shd w:val="clear" w:color="auto" w:fill="FFFFFF"/>
        </w:rPr>
        <w:t>iigi rakenduskõrgkooli nõukogu:</w:t>
      </w:r>
      <w:bookmarkStart w:id="11" w:name="para25lg3p1"/>
    </w:p>
    <w:bookmarkEnd w:id="11"/>
    <w:p w14:paraId="7927B19E" w14:textId="070BBD54" w:rsidR="00D00FAE" w:rsidRPr="00FA03BD" w:rsidRDefault="00D00FA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 xml:space="preserve">1) võtab vastu rakenduskõrgkooli arengukava, kooskõlastades selle enne ministeeriumiga, kelle valitsemisalasse rakenduskõrgkool kuulub; </w:t>
      </w:r>
      <w:bookmarkStart w:id="12" w:name="para25lg3p2"/>
    </w:p>
    <w:bookmarkEnd w:id="12"/>
    <w:p w14:paraId="63685425" w14:textId="77777777" w:rsidR="009D5A4C" w:rsidRPr="00FA03BD" w:rsidRDefault="00D00FA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2) kehtestab kõrgharidusstandardit arvestades õppekorralduslikud korrad, sealhulgas kõrgkooli vastuvõtmise ja kõrgkoolist väljaarvamise tingimused ja korra, välismaalase õppekeele oskuse piisavuse hindamiseks õppekeele taseme miinimumnõuded ning varasemate õpingute ja töökogemuse arvestamise tingimused ja korra;</w:t>
      </w:r>
    </w:p>
    <w:p w14:paraId="1F82455A" w14:textId="6F1ECDDF" w:rsidR="007C33C9" w:rsidRPr="00FA03BD" w:rsidRDefault="00D00FAE"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color w:val="202020"/>
          <w:sz w:val="24"/>
          <w:szCs w:val="24"/>
          <w:shd w:val="clear" w:color="auto" w:fill="FFFFFF"/>
        </w:rPr>
        <w:t>3) kehtestab akadeemilisi töötajaid puudutavad korrad, sealhulgas kvalifikatsiooninõuded ja atesteerimise tingimused ja korra, ning valib korralised akadeemilised töötajad;</w:t>
      </w:r>
      <w:bookmarkStart w:id="13" w:name="para25lg3p4"/>
    </w:p>
    <w:bookmarkEnd w:id="13"/>
    <w:p w14:paraId="006DDFA1" w14:textId="0BCCD754" w:rsidR="00D00FAE" w:rsidRPr="00FA03BD" w:rsidRDefault="00D00FAE" w:rsidP="004041E4">
      <w:pPr>
        <w:pStyle w:val="Vahedeta"/>
        <w:jc w:val="both"/>
        <w:rPr>
          <w:rFonts w:ascii="Times New Roman" w:hAnsi="Times New Roman" w:cs="Times New Roman"/>
          <w:bCs/>
          <w:sz w:val="24"/>
          <w:szCs w:val="24"/>
        </w:rPr>
      </w:pPr>
      <w:r w:rsidRPr="00FA03BD">
        <w:rPr>
          <w:rFonts w:ascii="Times New Roman" w:hAnsi="Times New Roman" w:cs="Times New Roman"/>
          <w:color w:val="202020"/>
          <w:sz w:val="24"/>
          <w:szCs w:val="24"/>
          <w:shd w:val="clear" w:color="auto" w:fill="FFFFFF"/>
        </w:rPr>
        <w:t>4) lahendab teisi ja rakenduskõrgkooli põhimäärusega tema pädevusse antud küsimusi.</w:t>
      </w:r>
    </w:p>
    <w:p w14:paraId="5487A7F7" w14:textId="77777777" w:rsidR="00D00FAE" w:rsidRPr="00FA03BD" w:rsidRDefault="00D00FAE" w:rsidP="004041E4">
      <w:pPr>
        <w:pStyle w:val="Vahedeta"/>
        <w:jc w:val="both"/>
        <w:rPr>
          <w:rFonts w:ascii="Times New Roman" w:hAnsi="Times New Roman" w:cs="Times New Roman"/>
          <w:bCs/>
          <w:sz w:val="24"/>
          <w:szCs w:val="24"/>
        </w:rPr>
      </w:pPr>
    </w:p>
    <w:p w14:paraId="31A4144D" w14:textId="235AA583" w:rsidR="00B86334" w:rsidRPr="00FA03BD" w:rsidRDefault="007A4079" w:rsidP="004041E4">
      <w:pPr>
        <w:pStyle w:val="Vahedeta"/>
        <w:jc w:val="both"/>
        <w:rPr>
          <w:rFonts w:ascii="Times New Roman" w:hAnsi="Times New Roman" w:cs="Times New Roman"/>
          <w:color w:val="202020"/>
          <w:sz w:val="24"/>
          <w:szCs w:val="24"/>
          <w:shd w:val="clear" w:color="auto" w:fill="FFFFFF"/>
        </w:rPr>
      </w:pPr>
      <w:r w:rsidRPr="007A4079">
        <w:rPr>
          <w:rFonts w:ascii="Times New Roman" w:hAnsi="Times New Roman" w:cs="Times New Roman"/>
          <w:b/>
          <w:bCs/>
          <w:sz w:val="24"/>
          <w:szCs w:val="24"/>
        </w:rPr>
        <w:t xml:space="preserve">Punktiga 5 </w:t>
      </w:r>
      <w:r w:rsidR="00970619" w:rsidRPr="00FA03BD">
        <w:rPr>
          <w:rFonts w:ascii="Times New Roman" w:hAnsi="Times New Roman" w:cs="Times New Roman"/>
          <w:bCs/>
          <w:sz w:val="24"/>
          <w:szCs w:val="24"/>
        </w:rPr>
        <w:t xml:space="preserve">jäetakse välja nõukogu ülesanne otsustada </w:t>
      </w:r>
      <w:r w:rsidR="00D00FAE" w:rsidRPr="00FA03BD">
        <w:rPr>
          <w:rFonts w:ascii="Times New Roman" w:hAnsi="Times New Roman" w:cs="Times New Roman"/>
          <w:color w:val="202020"/>
          <w:sz w:val="24"/>
          <w:szCs w:val="24"/>
          <w:shd w:val="clear" w:color="auto" w:fill="FFFFFF"/>
        </w:rPr>
        <w:t>olulisema</w:t>
      </w:r>
      <w:r w:rsidR="00D20420" w:rsidRPr="00FA03BD">
        <w:rPr>
          <w:rFonts w:ascii="Times New Roman" w:hAnsi="Times New Roman" w:cs="Times New Roman"/>
          <w:color w:val="202020"/>
          <w:sz w:val="24"/>
          <w:szCs w:val="24"/>
          <w:shd w:val="clear" w:color="auto" w:fill="FFFFFF"/>
        </w:rPr>
        <w:t>te</w:t>
      </w:r>
      <w:r w:rsidR="00D00FAE" w:rsidRPr="00FA03BD">
        <w:rPr>
          <w:rFonts w:ascii="Times New Roman" w:hAnsi="Times New Roman" w:cs="Times New Roman"/>
          <w:color w:val="202020"/>
          <w:sz w:val="24"/>
          <w:szCs w:val="24"/>
          <w:shd w:val="clear" w:color="auto" w:fill="FFFFFF"/>
        </w:rPr>
        <w:t xml:space="preserve"> õppe-, teadus- ja arendustegevuse </w:t>
      </w:r>
      <w:proofErr w:type="spellStart"/>
      <w:r w:rsidR="00D00FAE" w:rsidRPr="00FA03BD">
        <w:rPr>
          <w:rFonts w:ascii="Times New Roman" w:hAnsi="Times New Roman" w:cs="Times New Roman"/>
          <w:color w:val="202020"/>
          <w:sz w:val="24"/>
          <w:szCs w:val="24"/>
          <w:shd w:val="clear" w:color="auto" w:fill="FFFFFF"/>
        </w:rPr>
        <w:t>üldküsimus</w:t>
      </w:r>
      <w:r w:rsidR="00D20420" w:rsidRPr="00FA03BD">
        <w:rPr>
          <w:rFonts w:ascii="Times New Roman" w:hAnsi="Times New Roman" w:cs="Times New Roman"/>
          <w:color w:val="202020"/>
          <w:sz w:val="24"/>
          <w:szCs w:val="24"/>
          <w:shd w:val="clear" w:color="auto" w:fill="FFFFFF"/>
        </w:rPr>
        <w:t>te</w:t>
      </w:r>
      <w:proofErr w:type="spellEnd"/>
      <w:r w:rsidR="00D20420" w:rsidRPr="00FA03BD">
        <w:rPr>
          <w:rFonts w:ascii="Times New Roman" w:hAnsi="Times New Roman" w:cs="Times New Roman"/>
          <w:color w:val="202020"/>
          <w:sz w:val="24"/>
          <w:szCs w:val="24"/>
          <w:shd w:val="clear" w:color="auto" w:fill="FFFFFF"/>
        </w:rPr>
        <w:t xml:space="preserve"> üle</w:t>
      </w:r>
      <w:r w:rsidR="00D00FAE" w:rsidRPr="00FA03BD">
        <w:rPr>
          <w:rFonts w:ascii="Times New Roman" w:hAnsi="Times New Roman" w:cs="Times New Roman"/>
          <w:color w:val="202020"/>
          <w:sz w:val="24"/>
          <w:szCs w:val="24"/>
          <w:shd w:val="clear" w:color="auto" w:fill="FFFFFF"/>
        </w:rPr>
        <w:t>, mis puudutavad rohkem kui ühte akadeemilist struktuuriüksust</w:t>
      </w:r>
      <w:r w:rsidR="00970619" w:rsidRPr="00FA03BD">
        <w:rPr>
          <w:rFonts w:ascii="Times New Roman" w:hAnsi="Times New Roman" w:cs="Times New Roman"/>
          <w:color w:val="202020"/>
          <w:sz w:val="24"/>
          <w:szCs w:val="24"/>
          <w:shd w:val="clear" w:color="auto" w:fill="FFFFFF"/>
        </w:rPr>
        <w:t>. Muudatus tehakse</w:t>
      </w:r>
      <w:r w:rsidR="00B86334" w:rsidRPr="00FA03BD">
        <w:rPr>
          <w:rFonts w:ascii="Times New Roman" w:hAnsi="Times New Roman" w:cs="Times New Roman"/>
          <w:color w:val="202020"/>
          <w:sz w:val="24"/>
          <w:szCs w:val="24"/>
          <w:shd w:val="clear" w:color="auto" w:fill="FFFFFF"/>
        </w:rPr>
        <w:t xml:space="preserve"> õigusselguse eesmärgil. </w:t>
      </w:r>
      <w:r w:rsidR="00382727" w:rsidRPr="00FA03BD">
        <w:rPr>
          <w:rFonts w:ascii="Times New Roman" w:hAnsi="Times New Roman" w:cs="Times New Roman"/>
          <w:color w:val="202020"/>
          <w:sz w:val="24"/>
          <w:szCs w:val="24"/>
          <w:shd w:val="clear" w:color="auto" w:fill="FFFFFF"/>
        </w:rPr>
        <w:t>A</w:t>
      </w:r>
      <w:r w:rsidR="00B86334" w:rsidRPr="00FA03BD">
        <w:rPr>
          <w:rFonts w:ascii="Times New Roman" w:hAnsi="Times New Roman" w:cs="Times New Roman"/>
          <w:color w:val="202020"/>
          <w:sz w:val="24"/>
          <w:szCs w:val="24"/>
          <w:shd w:val="clear" w:color="auto" w:fill="FFFFFF"/>
        </w:rPr>
        <w:t>kadeemia põhimääruse § 7 punktis 1 toodud ülesande</w:t>
      </w:r>
      <w:r w:rsidR="00970619" w:rsidRPr="00FA03BD">
        <w:rPr>
          <w:rFonts w:ascii="Times New Roman" w:hAnsi="Times New Roman" w:cs="Times New Roman"/>
          <w:color w:val="202020"/>
          <w:sz w:val="24"/>
          <w:szCs w:val="24"/>
          <w:shd w:val="clear" w:color="auto" w:fill="FFFFFF"/>
        </w:rPr>
        <w:t xml:space="preserve"> sisu on ebaselge, kuna pole </w:t>
      </w:r>
      <w:r w:rsidR="00B86334" w:rsidRPr="00FA03BD">
        <w:rPr>
          <w:rFonts w:ascii="Times New Roman" w:hAnsi="Times New Roman" w:cs="Times New Roman"/>
          <w:color w:val="202020"/>
          <w:sz w:val="24"/>
          <w:szCs w:val="24"/>
          <w:shd w:val="clear" w:color="auto" w:fill="FFFFFF"/>
        </w:rPr>
        <w:t>võimalik määratleda</w:t>
      </w:r>
      <w:r w:rsidR="00970619" w:rsidRPr="00FA03BD">
        <w:rPr>
          <w:rFonts w:ascii="Times New Roman" w:hAnsi="Times New Roman" w:cs="Times New Roman"/>
          <w:color w:val="202020"/>
          <w:sz w:val="24"/>
          <w:szCs w:val="24"/>
          <w:shd w:val="clear" w:color="auto" w:fill="FFFFFF"/>
        </w:rPr>
        <w:t xml:space="preserve">, millised tegevused liigituvad olulisemate õppe- teadus- ja arendustegevuse </w:t>
      </w:r>
      <w:proofErr w:type="spellStart"/>
      <w:r w:rsidR="00970619" w:rsidRPr="00FA03BD">
        <w:rPr>
          <w:rFonts w:ascii="Times New Roman" w:hAnsi="Times New Roman" w:cs="Times New Roman"/>
          <w:color w:val="202020"/>
          <w:sz w:val="24"/>
          <w:szCs w:val="24"/>
          <w:shd w:val="clear" w:color="auto" w:fill="FFFFFF"/>
        </w:rPr>
        <w:t>üldküsimusteks</w:t>
      </w:r>
      <w:proofErr w:type="spellEnd"/>
      <w:r w:rsidR="00970619" w:rsidRPr="00FA03BD">
        <w:rPr>
          <w:rFonts w:ascii="Times New Roman" w:hAnsi="Times New Roman" w:cs="Times New Roman"/>
          <w:color w:val="202020"/>
          <w:sz w:val="24"/>
          <w:szCs w:val="24"/>
          <w:shd w:val="clear" w:color="auto" w:fill="FFFFFF"/>
        </w:rPr>
        <w:t xml:space="preserve">, mis on nõukogu pädevuses ja milliste küsimuste otsustamispädevus on rektoril. Nõukogul on jätkuvalt võimalik kujundada akadeemia pikaajalist arengut ja tagada eesmärkide täitmist läbi </w:t>
      </w:r>
      <w:r w:rsidR="00B86334" w:rsidRPr="00FA03BD">
        <w:rPr>
          <w:rFonts w:ascii="Times New Roman" w:hAnsi="Times New Roman" w:cs="Times New Roman"/>
          <w:color w:val="202020"/>
          <w:sz w:val="24"/>
          <w:szCs w:val="24"/>
          <w:shd w:val="clear" w:color="auto" w:fill="FFFFFF"/>
        </w:rPr>
        <w:t xml:space="preserve">muude nõukogu pädevusse jäävate ülesannete sh õppekorralduslike </w:t>
      </w:r>
      <w:r w:rsidR="00CC2983" w:rsidRPr="00FA03BD">
        <w:rPr>
          <w:rFonts w:ascii="Times New Roman" w:hAnsi="Times New Roman" w:cs="Times New Roman"/>
          <w:color w:val="202020"/>
          <w:sz w:val="24"/>
          <w:szCs w:val="24"/>
          <w:shd w:val="clear" w:color="auto" w:fill="FFFFFF"/>
        </w:rPr>
        <w:t>ja teadus- ja arendustegevus</w:t>
      </w:r>
      <w:r w:rsidR="00DE32A7" w:rsidRPr="00FA03BD">
        <w:rPr>
          <w:rFonts w:ascii="Times New Roman" w:hAnsi="Times New Roman" w:cs="Times New Roman"/>
          <w:color w:val="202020"/>
          <w:sz w:val="24"/>
          <w:szCs w:val="24"/>
          <w:shd w:val="clear" w:color="auto" w:fill="FFFFFF"/>
        </w:rPr>
        <w:t>t p</w:t>
      </w:r>
      <w:r w:rsidR="00A53C5D" w:rsidRPr="00FA03BD">
        <w:rPr>
          <w:rFonts w:ascii="Times New Roman" w:hAnsi="Times New Roman" w:cs="Times New Roman"/>
          <w:color w:val="202020"/>
          <w:sz w:val="24"/>
          <w:szCs w:val="24"/>
          <w:shd w:val="clear" w:color="auto" w:fill="FFFFFF"/>
        </w:rPr>
        <w:t>u</w:t>
      </w:r>
      <w:r w:rsidR="00DE32A7" w:rsidRPr="00FA03BD">
        <w:rPr>
          <w:rFonts w:ascii="Times New Roman" w:hAnsi="Times New Roman" w:cs="Times New Roman"/>
          <w:color w:val="202020"/>
          <w:sz w:val="24"/>
          <w:szCs w:val="24"/>
          <w:shd w:val="clear" w:color="auto" w:fill="FFFFFF"/>
        </w:rPr>
        <w:t xml:space="preserve">udutavate peamiste </w:t>
      </w:r>
      <w:r w:rsidR="00B86334" w:rsidRPr="00FA03BD">
        <w:rPr>
          <w:rFonts w:ascii="Times New Roman" w:hAnsi="Times New Roman" w:cs="Times New Roman"/>
          <w:color w:val="202020"/>
          <w:sz w:val="24"/>
          <w:szCs w:val="24"/>
          <w:shd w:val="clear" w:color="auto" w:fill="FFFFFF"/>
        </w:rPr>
        <w:t>kordade</w:t>
      </w:r>
      <w:r w:rsidR="00DE32A7" w:rsidRPr="00FA03BD">
        <w:rPr>
          <w:rFonts w:ascii="Times New Roman" w:hAnsi="Times New Roman" w:cs="Times New Roman"/>
          <w:color w:val="202020"/>
          <w:sz w:val="24"/>
          <w:szCs w:val="24"/>
          <w:shd w:val="clear" w:color="auto" w:fill="FFFFFF"/>
        </w:rPr>
        <w:t xml:space="preserve"> kehtestamisega ning</w:t>
      </w:r>
      <w:r w:rsidR="00B86334" w:rsidRPr="00FA03BD">
        <w:rPr>
          <w:rFonts w:ascii="Times New Roman" w:hAnsi="Times New Roman" w:cs="Times New Roman"/>
          <w:color w:val="202020"/>
          <w:sz w:val="24"/>
          <w:szCs w:val="24"/>
          <w:shd w:val="clear" w:color="auto" w:fill="FFFFFF"/>
        </w:rPr>
        <w:t xml:space="preserve"> </w:t>
      </w:r>
      <w:r w:rsidR="00970619" w:rsidRPr="00FA03BD">
        <w:rPr>
          <w:rFonts w:ascii="Times New Roman" w:hAnsi="Times New Roman" w:cs="Times New Roman"/>
          <w:color w:val="202020"/>
          <w:sz w:val="24"/>
          <w:szCs w:val="24"/>
          <w:shd w:val="clear" w:color="auto" w:fill="FFFFFF"/>
        </w:rPr>
        <w:t>arengukava ning teadustöö suundade</w:t>
      </w:r>
      <w:r w:rsidR="00CC2983" w:rsidRPr="00FA03BD">
        <w:rPr>
          <w:rFonts w:ascii="Times New Roman" w:hAnsi="Times New Roman" w:cs="Times New Roman"/>
          <w:color w:val="202020"/>
          <w:sz w:val="24"/>
          <w:szCs w:val="24"/>
          <w:shd w:val="clear" w:color="auto" w:fill="FFFFFF"/>
        </w:rPr>
        <w:t xml:space="preserve"> kinnitamise</w:t>
      </w:r>
      <w:r w:rsidR="00DE32A7" w:rsidRPr="00FA03BD">
        <w:rPr>
          <w:rFonts w:ascii="Times New Roman" w:hAnsi="Times New Roman" w:cs="Times New Roman"/>
          <w:color w:val="202020"/>
          <w:sz w:val="24"/>
          <w:szCs w:val="24"/>
          <w:shd w:val="clear" w:color="auto" w:fill="FFFFFF"/>
        </w:rPr>
        <w:t>ga.</w:t>
      </w:r>
      <w:r w:rsidR="00B86334" w:rsidRPr="00FA03BD">
        <w:rPr>
          <w:rFonts w:ascii="Times New Roman" w:hAnsi="Times New Roman" w:cs="Times New Roman"/>
          <w:color w:val="202020"/>
          <w:sz w:val="24"/>
          <w:szCs w:val="24"/>
          <w:shd w:val="clear" w:color="auto" w:fill="FFFFFF"/>
        </w:rPr>
        <w:t xml:space="preserve"> </w:t>
      </w:r>
    </w:p>
    <w:p w14:paraId="5E0B5778" w14:textId="77777777" w:rsidR="00F35509" w:rsidRPr="00FA03BD" w:rsidRDefault="00F35509" w:rsidP="00C754AC">
      <w:pPr>
        <w:pStyle w:val="Vahedeta"/>
        <w:jc w:val="both"/>
        <w:rPr>
          <w:rFonts w:ascii="Times New Roman" w:hAnsi="Times New Roman" w:cs="Times New Roman"/>
          <w:color w:val="202020"/>
          <w:sz w:val="24"/>
          <w:szCs w:val="24"/>
          <w:shd w:val="clear" w:color="auto" w:fill="FFFFFF"/>
        </w:rPr>
      </w:pPr>
    </w:p>
    <w:p w14:paraId="1CEEAAE6" w14:textId="7B45FD2C" w:rsidR="002F32E8" w:rsidRPr="00FA03BD" w:rsidRDefault="007A4079" w:rsidP="00C754AC">
      <w:pPr>
        <w:pStyle w:val="Vahedeta"/>
        <w:jc w:val="both"/>
        <w:rPr>
          <w:rFonts w:ascii="Times New Roman" w:hAnsi="Times New Roman" w:cs="Times New Roman"/>
          <w:color w:val="202020"/>
          <w:sz w:val="24"/>
          <w:szCs w:val="24"/>
          <w:shd w:val="clear" w:color="auto" w:fill="FFFFFF"/>
        </w:rPr>
      </w:pPr>
      <w:r>
        <w:rPr>
          <w:rFonts w:ascii="Times New Roman" w:hAnsi="Times New Roman" w:cs="Times New Roman"/>
          <w:bCs/>
          <w:sz w:val="24"/>
          <w:szCs w:val="24"/>
        </w:rPr>
        <w:t xml:space="preserve">Samuti </w:t>
      </w:r>
      <w:r w:rsidR="00970619" w:rsidRPr="00FA03BD">
        <w:rPr>
          <w:rFonts w:ascii="Times New Roman" w:hAnsi="Times New Roman" w:cs="Times New Roman"/>
          <w:bCs/>
          <w:sz w:val="24"/>
          <w:szCs w:val="24"/>
        </w:rPr>
        <w:t>jäetakse välja nõukogu ülesanne kinnitada akadeemia t</w:t>
      </w:r>
      <w:r w:rsidR="00D20420" w:rsidRPr="00FA03BD">
        <w:rPr>
          <w:rFonts w:ascii="Times New Roman" w:hAnsi="Times New Roman" w:cs="Times New Roman"/>
          <w:color w:val="202020"/>
          <w:sz w:val="24"/>
          <w:szCs w:val="24"/>
          <w:shd w:val="clear" w:color="auto" w:fill="FFFFFF"/>
        </w:rPr>
        <w:t>äienduskoolituse läbiviimise kor</w:t>
      </w:r>
      <w:r w:rsidR="00970619" w:rsidRPr="00FA03BD">
        <w:rPr>
          <w:rFonts w:ascii="Times New Roman" w:hAnsi="Times New Roman" w:cs="Times New Roman"/>
          <w:color w:val="202020"/>
          <w:sz w:val="24"/>
          <w:szCs w:val="24"/>
          <w:shd w:val="clear" w:color="auto" w:fill="FFFFFF"/>
        </w:rPr>
        <w:t xml:space="preserve">d. </w:t>
      </w:r>
      <w:r w:rsidR="008E2472" w:rsidRPr="00FA03BD">
        <w:rPr>
          <w:rFonts w:ascii="Times New Roman" w:hAnsi="Times New Roman" w:cs="Times New Roman"/>
          <w:color w:val="202020"/>
          <w:sz w:val="24"/>
          <w:szCs w:val="24"/>
          <w:shd w:val="clear" w:color="auto" w:fill="FFFFFF"/>
        </w:rPr>
        <w:t xml:space="preserve">Täiskasvanute koolituse seaduse § 7 lõike 2 kohaselt täienduskoolituse õppekorralduse alustes sätestatakse õppijate täienduskoolitusele vastuvõtu ja koolituselt väljaarvamise tingimused ja kord ning täienduskoolituse eest õppetasu maksmise, sellest vabastamise ja selle tagastamise tingimused ja kord ning teised õppe korraldamiseks olulised tingimused. </w:t>
      </w:r>
      <w:r w:rsidR="002F32E8" w:rsidRPr="00FA03BD">
        <w:rPr>
          <w:rFonts w:ascii="Times New Roman" w:hAnsi="Times New Roman" w:cs="Times New Roman"/>
          <w:color w:val="202020"/>
          <w:sz w:val="24"/>
          <w:szCs w:val="24"/>
          <w:shd w:val="clear" w:color="auto" w:fill="FFFFFF"/>
        </w:rPr>
        <w:t xml:space="preserve">Akadeemia täiendusõppe eeskiri on </w:t>
      </w:r>
      <w:r w:rsidR="00C754AC" w:rsidRPr="00FA03BD">
        <w:rPr>
          <w:rFonts w:ascii="Times New Roman" w:hAnsi="Times New Roman" w:cs="Times New Roman"/>
          <w:color w:val="202020"/>
          <w:sz w:val="24"/>
          <w:szCs w:val="24"/>
          <w:shd w:val="clear" w:color="auto" w:fill="FFFFFF"/>
        </w:rPr>
        <w:t>kinnitatud Sisekaitseakadeemia nõukogu 27.</w:t>
      </w:r>
      <w:r w:rsidR="00B54125">
        <w:rPr>
          <w:rFonts w:ascii="Times New Roman" w:hAnsi="Times New Roman" w:cs="Times New Roman"/>
          <w:color w:val="202020"/>
          <w:sz w:val="24"/>
          <w:szCs w:val="24"/>
          <w:shd w:val="clear" w:color="auto" w:fill="FFFFFF"/>
        </w:rPr>
        <w:t xml:space="preserve"> aprilli </w:t>
      </w:r>
      <w:r w:rsidR="00C754AC" w:rsidRPr="00FA03BD">
        <w:rPr>
          <w:rFonts w:ascii="Times New Roman" w:hAnsi="Times New Roman" w:cs="Times New Roman"/>
          <w:color w:val="202020"/>
          <w:sz w:val="24"/>
          <w:szCs w:val="24"/>
          <w:shd w:val="clear" w:color="auto" w:fill="FFFFFF"/>
        </w:rPr>
        <w:t>2018. aasta</w:t>
      </w:r>
      <w:r w:rsidR="00B54125">
        <w:rPr>
          <w:rFonts w:ascii="Times New Roman" w:hAnsi="Times New Roman" w:cs="Times New Roman"/>
          <w:color w:val="202020"/>
          <w:sz w:val="24"/>
          <w:szCs w:val="24"/>
          <w:shd w:val="clear" w:color="auto" w:fill="FFFFFF"/>
        </w:rPr>
        <w:t xml:space="preserve"> </w:t>
      </w:r>
      <w:r w:rsidR="00C754AC" w:rsidRPr="00FA03BD">
        <w:rPr>
          <w:rFonts w:ascii="Times New Roman" w:hAnsi="Times New Roman" w:cs="Times New Roman"/>
          <w:color w:val="202020"/>
          <w:sz w:val="24"/>
          <w:szCs w:val="24"/>
          <w:shd w:val="clear" w:color="auto" w:fill="FFFFFF"/>
        </w:rPr>
        <w:t>otsusega nr 1.1-6/278</w:t>
      </w:r>
      <w:r w:rsidR="00C754AC" w:rsidRPr="00FA03BD">
        <w:rPr>
          <w:rStyle w:val="Allmrkuseviide"/>
          <w:rFonts w:ascii="Times New Roman" w:hAnsi="Times New Roman" w:cs="Times New Roman"/>
          <w:color w:val="202020"/>
          <w:sz w:val="24"/>
          <w:szCs w:val="24"/>
          <w:shd w:val="clear" w:color="auto" w:fill="FFFFFF"/>
        </w:rPr>
        <w:footnoteReference w:id="7"/>
      </w:r>
      <w:r w:rsidR="00C754AC" w:rsidRPr="00FA03BD">
        <w:rPr>
          <w:rFonts w:ascii="Times New Roman" w:hAnsi="Times New Roman" w:cs="Times New Roman"/>
          <w:color w:val="202020"/>
          <w:sz w:val="24"/>
          <w:szCs w:val="24"/>
          <w:shd w:val="clear" w:color="auto" w:fill="FFFFFF"/>
        </w:rPr>
        <w:t xml:space="preserve">. </w:t>
      </w:r>
      <w:r w:rsidR="002F32E8" w:rsidRPr="00FA03BD">
        <w:rPr>
          <w:rFonts w:ascii="Times New Roman" w:hAnsi="Times New Roman" w:cs="Times New Roman"/>
          <w:color w:val="202020"/>
          <w:sz w:val="24"/>
          <w:szCs w:val="24"/>
          <w:shd w:val="clear" w:color="auto" w:fill="FFFFFF"/>
        </w:rPr>
        <w:t>Kõrgharidusseaduse ega ka t</w:t>
      </w:r>
      <w:r w:rsidR="008E2472" w:rsidRPr="00FA03BD">
        <w:rPr>
          <w:rFonts w:ascii="Times New Roman" w:hAnsi="Times New Roman" w:cs="Times New Roman"/>
          <w:color w:val="202020"/>
          <w:sz w:val="24"/>
          <w:szCs w:val="24"/>
          <w:shd w:val="clear" w:color="auto" w:fill="FFFFFF"/>
        </w:rPr>
        <w:t>äiskasvanute koolituse seaduse kohaselt ei pea nimetatud täienduskoolituse õppekorralduse aluseid kehtestama täienduskoolitusasutuse pidaja kõrgeim kollegiaalorgan.</w:t>
      </w:r>
      <w:r w:rsidR="002F32E8" w:rsidRPr="00FA03BD">
        <w:rPr>
          <w:rFonts w:ascii="Times New Roman" w:hAnsi="Times New Roman" w:cs="Times New Roman"/>
          <w:color w:val="202020"/>
          <w:sz w:val="24"/>
          <w:szCs w:val="24"/>
          <w:shd w:val="clear" w:color="auto" w:fill="FFFFFF"/>
        </w:rPr>
        <w:t xml:space="preserve"> Täiendusõppe eeskirja võib kinnitada rektor. Muudatus võimaldab senisest paindlikumalt muuta täiendusõppe läbiviimisega seotud tööprotsesse.</w:t>
      </w:r>
    </w:p>
    <w:p w14:paraId="681A1A7A" w14:textId="77777777" w:rsidR="002F32E8" w:rsidRPr="00FA03BD" w:rsidRDefault="002F32E8" w:rsidP="004041E4">
      <w:pPr>
        <w:pStyle w:val="Vahedeta"/>
        <w:jc w:val="both"/>
        <w:rPr>
          <w:rFonts w:ascii="Times New Roman" w:hAnsi="Times New Roman" w:cs="Times New Roman"/>
          <w:color w:val="202020"/>
          <w:sz w:val="24"/>
          <w:szCs w:val="24"/>
          <w:shd w:val="clear" w:color="auto" w:fill="FFFFFF"/>
        </w:rPr>
      </w:pPr>
    </w:p>
    <w:p w14:paraId="09E71DBF" w14:textId="33660B78" w:rsidR="00A72B00" w:rsidRDefault="00ED1D99"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b/>
          <w:sz w:val="24"/>
          <w:szCs w:val="24"/>
        </w:rPr>
        <w:t>P</w:t>
      </w:r>
      <w:r w:rsidR="00A72B00" w:rsidRPr="00FA03BD">
        <w:rPr>
          <w:rFonts w:ascii="Times New Roman" w:hAnsi="Times New Roman" w:cs="Times New Roman"/>
          <w:b/>
          <w:sz w:val="24"/>
          <w:szCs w:val="24"/>
        </w:rPr>
        <w:t xml:space="preserve">unkti 6 </w:t>
      </w:r>
      <w:r w:rsidR="00A72B00" w:rsidRPr="00FA03BD">
        <w:rPr>
          <w:rFonts w:ascii="Times New Roman" w:hAnsi="Times New Roman" w:cs="Times New Roman"/>
          <w:bCs/>
          <w:sz w:val="24"/>
          <w:szCs w:val="24"/>
        </w:rPr>
        <w:t xml:space="preserve">kohaselt </w:t>
      </w:r>
      <w:r w:rsidR="00A72B00" w:rsidRPr="00FA03BD">
        <w:rPr>
          <w:rFonts w:ascii="Times New Roman" w:hAnsi="Times New Roman" w:cs="Times New Roman"/>
          <w:color w:val="202020"/>
          <w:sz w:val="24"/>
          <w:szCs w:val="24"/>
          <w:shd w:val="clear" w:color="auto" w:fill="FFFFFF"/>
        </w:rPr>
        <w:t xml:space="preserve">jäetakse akadeemia nõukogu pädevusest välja ülesanne kinnitada õppekulude hüvitamise määr ehk </w:t>
      </w:r>
      <w:r w:rsidR="00F871D0" w:rsidRPr="00FA03BD">
        <w:rPr>
          <w:rFonts w:ascii="Times New Roman" w:hAnsi="Times New Roman" w:cs="Times New Roman"/>
          <w:color w:val="202020"/>
          <w:sz w:val="24"/>
          <w:szCs w:val="24"/>
          <w:shd w:val="clear" w:color="auto" w:fill="FFFFFF"/>
        </w:rPr>
        <w:t>õppuri poolt tasutav õppeteenuse tasu suurus</w:t>
      </w:r>
      <w:r w:rsidR="00A72B00" w:rsidRPr="00FA03BD">
        <w:rPr>
          <w:rFonts w:ascii="Times New Roman" w:hAnsi="Times New Roman" w:cs="Times New Roman"/>
          <w:color w:val="202020"/>
          <w:sz w:val="24"/>
          <w:szCs w:val="24"/>
          <w:shd w:val="clear" w:color="auto" w:fill="FFFFFF"/>
        </w:rPr>
        <w:t xml:space="preserve"> osakoormus</w:t>
      </w:r>
      <w:r w:rsidR="00F810FB" w:rsidRPr="00FA03BD">
        <w:rPr>
          <w:rFonts w:ascii="Times New Roman" w:hAnsi="Times New Roman" w:cs="Times New Roman"/>
          <w:color w:val="202020"/>
          <w:sz w:val="24"/>
          <w:szCs w:val="24"/>
          <w:shd w:val="clear" w:color="auto" w:fill="FFFFFF"/>
        </w:rPr>
        <w:t>el</w:t>
      </w:r>
      <w:r w:rsidR="0099383F" w:rsidRPr="00FA03BD">
        <w:rPr>
          <w:rFonts w:ascii="Times New Roman" w:hAnsi="Times New Roman" w:cs="Times New Roman"/>
          <w:color w:val="202020"/>
          <w:sz w:val="24"/>
          <w:szCs w:val="24"/>
          <w:shd w:val="clear" w:color="auto" w:fill="FFFFFF"/>
        </w:rPr>
        <w:t xml:space="preserve">, </w:t>
      </w:r>
      <w:r w:rsidR="00A72B00" w:rsidRPr="00FA03BD">
        <w:rPr>
          <w:rFonts w:ascii="Times New Roman" w:hAnsi="Times New Roman" w:cs="Times New Roman"/>
          <w:color w:val="202020"/>
          <w:sz w:val="24"/>
          <w:szCs w:val="24"/>
          <w:shd w:val="clear" w:color="auto" w:fill="FFFFFF"/>
        </w:rPr>
        <w:t>ingliskeel</w:t>
      </w:r>
      <w:r w:rsidR="00F810FB" w:rsidRPr="00FA03BD">
        <w:rPr>
          <w:rFonts w:ascii="Times New Roman" w:hAnsi="Times New Roman" w:cs="Times New Roman"/>
          <w:color w:val="202020"/>
          <w:sz w:val="24"/>
          <w:szCs w:val="24"/>
          <w:shd w:val="clear" w:color="auto" w:fill="FFFFFF"/>
        </w:rPr>
        <w:t>sel õppekaval</w:t>
      </w:r>
      <w:r w:rsidR="0099383F" w:rsidRPr="00FA03BD">
        <w:rPr>
          <w:rFonts w:ascii="Times New Roman" w:hAnsi="Times New Roman" w:cs="Times New Roman"/>
          <w:color w:val="202020"/>
          <w:sz w:val="24"/>
          <w:szCs w:val="24"/>
          <w:shd w:val="clear" w:color="auto" w:fill="FFFFFF"/>
        </w:rPr>
        <w:t>,</w:t>
      </w:r>
      <w:r w:rsidR="00F810FB" w:rsidRPr="00FA03BD">
        <w:rPr>
          <w:rFonts w:ascii="Times New Roman" w:hAnsi="Times New Roman" w:cs="Times New Roman"/>
          <w:color w:val="202020"/>
          <w:sz w:val="24"/>
          <w:szCs w:val="24"/>
          <w:shd w:val="clear" w:color="auto" w:fill="FFFFFF"/>
        </w:rPr>
        <w:t xml:space="preserve"> </w:t>
      </w:r>
      <w:r w:rsidR="00A72B00" w:rsidRPr="00FA03BD">
        <w:rPr>
          <w:rFonts w:ascii="Times New Roman" w:hAnsi="Times New Roman" w:cs="Times New Roman"/>
          <w:color w:val="202020"/>
          <w:sz w:val="24"/>
          <w:szCs w:val="24"/>
          <w:shd w:val="clear" w:color="auto" w:fill="FFFFFF"/>
        </w:rPr>
        <w:t>eksternõppes</w:t>
      </w:r>
      <w:r w:rsidR="00F810FB" w:rsidRPr="00FA03BD">
        <w:rPr>
          <w:rFonts w:ascii="Times New Roman" w:hAnsi="Times New Roman" w:cs="Times New Roman"/>
          <w:color w:val="202020"/>
          <w:sz w:val="24"/>
          <w:szCs w:val="24"/>
          <w:shd w:val="clear" w:color="auto" w:fill="FFFFFF"/>
        </w:rPr>
        <w:t xml:space="preserve"> </w:t>
      </w:r>
      <w:r w:rsidR="00A72B00" w:rsidRPr="00FA03BD">
        <w:rPr>
          <w:rFonts w:ascii="Times New Roman" w:hAnsi="Times New Roman" w:cs="Times New Roman"/>
          <w:color w:val="202020"/>
          <w:sz w:val="24"/>
          <w:szCs w:val="24"/>
          <w:shd w:val="clear" w:color="auto" w:fill="FFFFFF"/>
        </w:rPr>
        <w:t xml:space="preserve">ja vabakuulajana </w:t>
      </w:r>
      <w:r w:rsidR="00F810FB" w:rsidRPr="00FA03BD">
        <w:rPr>
          <w:rFonts w:ascii="Times New Roman" w:hAnsi="Times New Roman" w:cs="Times New Roman"/>
          <w:color w:val="202020"/>
          <w:sz w:val="24"/>
          <w:szCs w:val="24"/>
          <w:shd w:val="clear" w:color="auto" w:fill="FFFFFF"/>
        </w:rPr>
        <w:t>õppimisel</w:t>
      </w:r>
      <w:r w:rsidR="00293AE9" w:rsidRPr="00FA03BD">
        <w:rPr>
          <w:rFonts w:ascii="Times New Roman" w:hAnsi="Times New Roman" w:cs="Times New Roman"/>
          <w:color w:val="202020"/>
          <w:sz w:val="24"/>
          <w:szCs w:val="24"/>
          <w:shd w:val="clear" w:color="auto" w:fill="FFFFFF"/>
        </w:rPr>
        <w:t xml:space="preserve"> </w:t>
      </w:r>
      <w:r w:rsidR="00A36EB9">
        <w:rPr>
          <w:rFonts w:ascii="Times New Roman" w:hAnsi="Times New Roman" w:cs="Times New Roman"/>
          <w:color w:val="202020"/>
          <w:sz w:val="24"/>
          <w:szCs w:val="24"/>
          <w:shd w:val="clear" w:color="auto" w:fill="FFFFFF"/>
        </w:rPr>
        <w:t xml:space="preserve">ning </w:t>
      </w:r>
      <w:r w:rsidR="00A36EB9" w:rsidRPr="00A36EB9">
        <w:rPr>
          <w:rFonts w:ascii="Times New Roman" w:hAnsi="Times New Roman" w:cs="Times New Roman"/>
          <w:b/>
          <w:bCs/>
          <w:color w:val="202020"/>
          <w:sz w:val="24"/>
          <w:szCs w:val="24"/>
          <w:shd w:val="clear" w:color="auto" w:fill="FFFFFF"/>
        </w:rPr>
        <w:t>punkti 14</w:t>
      </w:r>
      <w:r w:rsidR="00A36EB9">
        <w:rPr>
          <w:rFonts w:ascii="Times New Roman" w:hAnsi="Times New Roman" w:cs="Times New Roman"/>
          <w:color w:val="202020"/>
          <w:sz w:val="24"/>
          <w:szCs w:val="24"/>
          <w:shd w:val="clear" w:color="auto" w:fill="FFFFFF"/>
        </w:rPr>
        <w:t xml:space="preserve"> kohaselt</w:t>
      </w:r>
      <w:r w:rsidR="000248DE" w:rsidRPr="00FA03BD">
        <w:rPr>
          <w:rFonts w:ascii="Times New Roman" w:hAnsi="Times New Roman" w:cs="Times New Roman"/>
          <w:color w:val="202020"/>
          <w:sz w:val="24"/>
          <w:szCs w:val="24"/>
          <w:shd w:val="clear" w:color="auto" w:fill="FFFFFF"/>
        </w:rPr>
        <w:t xml:space="preserve"> antakse </w:t>
      </w:r>
      <w:r w:rsidR="00293AE9" w:rsidRPr="00FA03BD">
        <w:rPr>
          <w:rFonts w:ascii="Times New Roman" w:hAnsi="Times New Roman" w:cs="Times New Roman"/>
          <w:color w:val="202020"/>
          <w:sz w:val="24"/>
          <w:szCs w:val="24"/>
          <w:shd w:val="clear" w:color="auto" w:fill="FFFFFF"/>
        </w:rPr>
        <w:t>tasu suuruse kehtestamise</w:t>
      </w:r>
      <w:r w:rsidR="000248DE" w:rsidRPr="00FA03BD">
        <w:rPr>
          <w:rFonts w:ascii="Times New Roman" w:hAnsi="Times New Roman" w:cs="Times New Roman"/>
          <w:color w:val="202020"/>
          <w:sz w:val="24"/>
          <w:szCs w:val="24"/>
          <w:shd w:val="clear" w:color="auto" w:fill="FFFFFF"/>
        </w:rPr>
        <w:t xml:space="preserve"> pädevus rektorile</w:t>
      </w:r>
      <w:r w:rsidR="00A72B00" w:rsidRPr="00FA03BD">
        <w:rPr>
          <w:rFonts w:ascii="Times New Roman" w:hAnsi="Times New Roman" w:cs="Times New Roman"/>
          <w:color w:val="202020"/>
          <w:sz w:val="24"/>
          <w:szCs w:val="24"/>
          <w:shd w:val="clear" w:color="auto" w:fill="FFFFFF"/>
        </w:rPr>
        <w:t xml:space="preserve">. Akadeemia põhimääruse § 11 punkti 7 kohaselt kehtestab rektor põhitegevusega seotud tasu määrad ja tasu määramise põhimõtted. Kõrgharidusseaduse §-st 16 tulenevalt võib õppekulude hüvitamise määra kehtestada ka rektor. Eelnõuga ühtlustatakse tasumäärade </w:t>
      </w:r>
      <w:r w:rsidR="00C57A77" w:rsidRPr="00FA03BD">
        <w:rPr>
          <w:rFonts w:ascii="Times New Roman" w:hAnsi="Times New Roman" w:cs="Times New Roman"/>
          <w:color w:val="202020"/>
          <w:sz w:val="24"/>
          <w:szCs w:val="24"/>
          <w:shd w:val="clear" w:color="auto" w:fill="FFFFFF"/>
        </w:rPr>
        <w:t xml:space="preserve">kehtestamise </w:t>
      </w:r>
      <w:r w:rsidR="00A72B00" w:rsidRPr="00FA03BD">
        <w:rPr>
          <w:rFonts w:ascii="Times New Roman" w:hAnsi="Times New Roman" w:cs="Times New Roman"/>
          <w:color w:val="202020"/>
          <w:sz w:val="24"/>
          <w:szCs w:val="24"/>
          <w:shd w:val="clear" w:color="auto" w:fill="FFFFFF"/>
        </w:rPr>
        <w:t>pädevust ning antakse rektorile õigus kehtestada, lisaks põhitegevusega seotud teenuste tasule, ka õppekulude hüvitamise määr. Akadeemia nõukogu pädevusse jääb kohustus määrata kindlaks õppekulude h</w:t>
      </w:r>
      <w:r w:rsidR="00293AE9" w:rsidRPr="00FA03BD">
        <w:rPr>
          <w:rFonts w:ascii="Times New Roman" w:hAnsi="Times New Roman" w:cs="Times New Roman"/>
          <w:color w:val="202020"/>
          <w:sz w:val="24"/>
          <w:szCs w:val="24"/>
          <w:shd w:val="clear" w:color="auto" w:fill="FFFFFF"/>
        </w:rPr>
        <w:t>ü</w:t>
      </w:r>
      <w:r w:rsidR="00A72B00" w:rsidRPr="00FA03BD">
        <w:rPr>
          <w:rFonts w:ascii="Times New Roman" w:hAnsi="Times New Roman" w:cs="Times New Roman"/>
          <w:color w:val="202020"/>
          <w:sz w:val="24"/>
          <w:szCs w:val="24"/>
          <w:shd w:val="clear" w:color="auto" w:fill="FFFFFF"/>
        </w:rPr>
        <w:t>vitamise tingimus ja kord. Vastav kord on kehtestatud akadeemia</w:t>
      </w:r>
      <w:r w:rsidR="00DF0462" w:rsidRPr="00FA03BD">
        <w:rPr>
          <w:rFonts w:ascii="Times New Roman" w:hAnsi="Times New Roman" w:cs="Times New Roman"/>
          <w:color w:val="202020"/>
          <w:sz w:val="24"/>
          <w:szCs w:val="24"/>
          <w:shd w:val="clear" w:color="auto" w:fill="FFFFFF"/>
        </w:rPr>
        <w:t xml:space="preserve"> õppekorralduse eeskirja</w:t>
      </w:r>
      <w:r w:rsidR="00DF0462" w:rsidRPr="00FA03BD">
        <w:rPr>
          <w:rStyle w:val="Allmrkuseviide"/>
          <w:rFonts w:ascii="Times New Roman" w:hAnsi="Times New Roman" w:cs="Times New Roman"/>
          <w:color w:val="202020"/>
          <w:sz w:val="24"/>
          <w:szCs w:val="24"/>
          <w:shd w:val="clear" w:color="auto" w:fill="FFFFFF"/>
        </w:rPr>
        <w:footnoteReference w:id="8"/>
      </w:r>
      <w:r w:rsidR="00320FD9" w:rsidRPr="00FA03BD">
        <w:rPr>
          <w:rFonts w:ascii="Times New Roman" w:hAnsi="Times New Roman" w:cs="Times New Roman"/>
          <w:color w:val="202020"/>
          <w:sz w:val="24"/>
          <w:szCs w:val="24"/>
          <w:shd w:val="clear" w:color="auto" w:fill="FFFFFF"/>
        </w:rPr>
        <w:t xml:space="preserve"> </w:t>
      </w:r>
      <w:r w:rsidR="00A72B00" w:rsidRPr="00FA03BD">
        <w:rPr>
          <w:rFonts w:ascii="Times New Roman" w:hAnsi="Times New Roman" w:cs="Times New Roman"/>
          <w:color w:val="202020"/>
          <w:sz w:val="24"/>
          <w:szCs w:val="24"/>
          <w:shd w:val="clear" w:color="auto" w:fill="FFFFFF"/>
        </w:rPr>
        <w:t>punktis 9.5. Õppekulude hüvitamise määra kehtestamisel tuleb jälgida, et tasumäärad kinnitatakse vähemalt neli kuud enne õppeaasta algust. Juba õppima asunud üliõpilase õppekulude hüvitamise määra võib kõrgkool suurendada eelmise õppeaastaga võrreldes kuni kümme protsenti.</w:t>
      </w:r>
      <w:r w:rsidR="00B01411" w:rsidRPr="00FA03BD">
        <w:rPr>
          <w:rFonts w:ascii="Times New Roman" w:hAnsi="Times New Roman" w:cs="Times New Roman"/>
          <w:color w:val="202020"/>
          <w:sz w:val="24"/>
          <w:szCs w:val="24"/>
          <w:shd w:val="clear" w:color="auto" w:fill="FFFFFF"/>
        </w:rPr>
        <w:t xml:space="preserve"> Akadeemia nõukogu kehtestatud õppekulude tasumäärad jäävad kehtima nende kehtetuks tunnistamiseni.</w:t>
      </w:r>
    </w:p>
    <w:p w14:paraId="17376EFF" w14:textId="77777777" w:rsidR="007A4079" w:rsidRPr="00FA03BD" w:rsidRDefault="007A4079" w:rsidP="004041E4">
      <w:pPr>
        <w:pStyle w:val="Vahedeta"/>
        <w:jc w:val="both"/>
        <w:rPr>
          <w:rFonts w:ascii="Times New Roman" w:hAnsi="Times New Roman" w:cs="Times New Roman"/>
          <w:color w:val="202020"/>
          <w:sz w:val="24"/>
          <w:szCs w:val="24"/>
          <w:shd w:val="clear" w:color="auto" w:fill="FFFFFF"/>
        </w:rPr>
      </w:pPr>
    </w:p>
    <w:p w14:paraId="625183DB" w14:textId="77777777" w:rsidR="007A4079" w:rsidRPr="007A4079" w:rsidRDefault="007A4079" w:rsidP="007A4079">
      <w:pPr>
        <w:pStyle w:val="Vahedeta"/>
        <w:jc w:val="both"/>
        <w:rPr>
          <w:rFonts w:ascii="Times New Roman" w:hAnsi="Times New Roman" w:cs="Times New Roman"/>
          <w:color w:val="202020"/>
          <w:sz w:val="24"/>
          <w:szCs w:val="24"/>
          <w:shd w:val="clear" w:color="auto" w:fill="FFFFFF"/>
        </w:rPr>
      </w:pPr>
      <w:r w:rsidRPr="007A4079">
        <w:rPr>
          <w:rFonts w:ascii="Times New Roman" w:hAnsi="Times New Roman" w:cs="Times New Roman"/>
          <w:b/>
          <w:bCs/>
          <w:color w:val="202020"/>
          <w:sz w:val="24"/>
          <w:szCs w:val="24"/>
          <w:shd w:val="clear" w:color="auto" w:fill="FFFFFF"/>
        </w:rPr>
        <w:t>Punktiga 7</w:t>
      </w:r>
      <w:r w:rsidRPr="007A4079">
        <w:rPr>
          <w:rFonts w:ascii="Times New Roman" w:hAnsi="Times New Roman" w:cs="Times New Roman"/>
          <w:color w:val="202020"/>
          <w:sz w:val="24"/>
          <w:szCs w:val="24"/>
          <w:shd w:val="clear" w:color="auto" w:fill="FFFFFF"/>
        </w:rPr>
        <w:t xml:space="preserve"> jäetakse välja ka nõukogu ülesanne kinnitada üliõpilaskonna põhikiri. Akadeemia põhimääruse § 7 punkti 13 kohaselt on üliõpilaskonna põhikirja kinnitamine nõukogu pädevuses, samas akadeemia põhimääruse § 23 lg 7 kohaselt on üliõpilaskonna põhikirja kinnitamine ka rektori pädevuses. Eelnõuga kõrvaldatakse akadeemia põhimäärusest eelnimetatud ebatäpsus ning sarnaselt akadeemia struktuuriüksuste põhimäärustega, jäetakse ka üliõpilaskonna põhikirja kinnitamine rektori pädevusse. </w:t>
      </w:r>
    </w:p>
    <w:p w14:paraId="42240393" w14:textId="77777777" w:rsidR="000248DE" w:rsidRPr="00FA03BD" w:rsidRDefault="000248DE" w:rsidP="004041E4">
      <w:pPr>
        <w:pStyle w:val="Vahedeta"/>
        <w:jc w:val="both"/>
        <w:rPr>
          <w:rFonts w:ascii="Times New Roman" w:hAnsi="Times New Roman" w:cs="Times New Roman"/>
          <w:color w:val="202020"/>
          <w:sz w:val="24"/>
          <w:szCs w:val="24"/>
          <w:shd w:val="clear" w:color="auto" w:fill="FFFFFF"/>
        </w:rPr>
      </w:pPr>
    </w:p>
    <w:p w14:paraId="67E10550" w14:textId="7E5A4A9C" w:rsidR="00970619" w:rsidRPr="00FA03BD" w:rsidRDefault="00ED1D99" w:rsidP="004041E4">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b/>
          <w:sz w:val="24"/>
          <w:szCs w:val="24"/>
        </w:rPr>
        <w:t>P</w:t>
      </w:r>
      <w:r w:rsidR="000248DE" w:rsidRPr="00FA03BD">
        <w:rPr>
          <w:rFonts w:ascii="Times New Roman" w:hAnsi="Times New Roman" w:cs="Times New Roman"/>
          <w:b/>
          <w:sz w:val="24"/>
          <w:szCs w:val="24"/>
        </w:rPr>
        <w:t xml:space="preserve">unktiga </w:t>
      </w:r>
      <w:r w:rsidR="007A4079">
        <w:rPr>
          <w:rFonts w:ascii="Times New Roman" w:hAnsi="Times New Roman" w:cs="Times New Roman"/>
          <w:b/>
          <w:sz w:val="24"/>
          <w:szCs w:val="24"/>
        </w:rPr>
        <w:t>8</w:t>
      </w:r>
      <w:r w:rsidR="000248DE" w:rsidRPr="00FA03BD">
        <w:rPr>
          <w:rFonts w:ascii="Times New Roman" w:hAnsi="Times New Roman" w:cs="Times New Roman"/>
          <w:b/>
          <w:sz w:val="24"/>
          <w:szCs w:val="24"/>
        </w:rPr>
        <w:t xml:space="preserve"> </w:t>
      </w:r>
      <w:r w:rsidR="000248DE" w:rsidRPr="00FA03BD">
        <w:rPr>
          <w:rFonts w:ascii="Times New Roman" w:hAnsi="Times New Roman" w:cs="Times New Roman"/>
          <w:color w:val="202020"/>
          <w:sz w:val="24"/>
          <w:szCs w:val="24"/>
          <w:shd w:val="clear" w:color="auto" w:fill="FFFFFF"/>
        </w:rPr>
        <w:t xml:space="preserve">jäetakse nõukogu ülesannete hulgast välja ülesanne kuulata ära rektori, prorektorite ja kolledžite direktorite ja instituudi juhataja tegevuse ülevaated. Rektor, prorektorid, kolledži direktorid ja instituudi juhataja annavad </w:t>
      </w:r>
      <w:r w:rsidR="00D8493F" w:rsidRPr="00FA03BD">
        <w:rPr>
          <w:rFonts w:ascii="Times New Roman" w:hAnsi="Times New Roman" w:cs="Times New Roman"/>
          <w:color w:val="202020"/>
          <w:sz w:val="24"/>
          <w:szCs w:val="24"/>
          <w:shd w:val="clear" w:color="auto" w:fill="FFFFFF"/>
        </w:rPr>
        <w:t>oma</w:t>
      </w:r>
      <w:r w:rsidR="000248DE" w:rsidRPr="00FA03BD">
        <w:rPr>
          <w:rFonts w:ascii="Times New Roman" w:hAnsi="Times New Roman" w:cs="Times New Roman"/>
          <w:color w:val="202020"/>
          <w:sz w:val="24"/>
          <w:szCs w:val="24"/>
          <w:shd w:val="clear" w:color="auto" w:fill="FFFFFF"/>
        </w:rPr>
        <w:t xml:space="preserve"> tegevusest ülevaate iganädalasel rektoraadi koosolekul. </w:t>
      </w:r>
      <w:r w:rsidR="00C23AE1" w:rsidRPr="00FA03BD">
        <w:rPr>
          <w:rFonts w:ascii="Times New Roman" w:hAnsi="Times New Roman" w:cs="Times New Roman"/>
          <w:color w:val="202020"/>
          <w:sz w:val="24"/>
          <w:szCs w:val="24"/>
          <w:shd w:val="clear" w:color="auto" w:fill="FFFFFF"/>
        </w:rPr>
        <w:t xml:space="preserve">Samuti on rektor </w:t>
      </w:r>
      <w:r w:rsidR="00DF1B60" w:rsidRPr="00FA03BD">
        <w:rPr>
          <w:rFonts w:ascii="Times New Roman" w:hAnsi="Times New Roman" w:cs="Times New Roman"/>
          <w:color w:val="202020"/>
          <w:sz w:val="24"/>
          <w:szCs w:val="24"/>
          <w:shd w:val="clear" w:color="auto" w:fill="FFFFFF"/>
        </w:rPr>
        <w:t xml:space="preserve">kohustatud andma </w:t>
      </w:r>
      <w:r w:rsidR="00D8493F" w:rsidRPr="00FA03BD">
        <w:rPr>
          <w:rFonts w:ascii="Times New Roman" w:hAnsi="Times New Roman" w:cs="Times New Roman"/>
          <w:color w:val="202020"/>
          <w:sz w:val="24"/>
          <w:szCs w:val="24"/>
          <w:shd w:val="clear" w:color="auto" w:fill="FFFFFF"/>
        </w:rPr>
        <w:t xml:space="preserve">akadeemia </w:t>
      </w:r>
      <w:r w:rsidR="00DF1B60" w:rsidRPr="00FA03BD">
        <w:rPr>
          <w:rFonts w:ascii="Times New Roman" w:hAnsi="Times New Roman" w:cs="Times New Roman"/>
          <w:color w:val="202020"/>
          <w:sz w:val="24"/>
          <w:szCs w:val="24"/>
          <w:shd w:val="clear" w:color="auto" w:fill="FFFFFF"/>
        </w:rPr>
        <w:t>tegevusest ülevaa</w:t>
      </w:r>
      <w:r w:rsidR="00D8493F" w:rsidRPr="00FA03BD">
        <w:rPr>
          <w:rFonts w:ascii="Times New Roman" w:hAnsi="Times New Roman" w:cs="Times New Roman"/>
          <w:color w:val="202020"/>
          <w:sz w:val="24"/>
          <w:szCs w:val="24"/>
          <w:shd w:val="clear" w:color="auto" w:fill="FFFFFF"/>
        </w:rPr>
        <w:t>te</w:t>
      </w:r>
      <w:r w:rsidR="00DF1B60" w:rsidRPr="00FA03BD">
        <w:rPr>
          <w:rFonts w:ascii="Times New Roman" w:hAnsi="Times New Roman" w:cs="Times New Roman"/>
          <w:color w:val="202020"/>
          <w:sz w:val="24"/>
          <w:szCs w:val="24"/>
          <w:shd w:val="clear" w:color="auto" w:fill="FFFFFF"/>
        </w:rPr>
        <w:t xml:space="preserve"> siseministrile</w:t>
      </w:r>
      <w:r w:rsidR="00D8493F" w:rsidRPr="00FA03BD">
        <w:rPr>
          <w:rFonts w:ascii="Times New Roman" w:hAnsi="Times New Roman" w:cs="Times New Roman"/>
          <w:color w:val="202020"/>
          <w:sz w:val="24"/>
          <w:szCs w:val="24"/>
          <w:shd w:val="clear" w:color="auto" w:fill="FFFFFF"/>
        </w:rPr>
        <w:t xml:space="preserve"> (akadeemia põhimäärus § 11 p </w:t>
      </w:r>
      <w:r w:rsidR="00092C71" w:rsidRPr="00FA03BD">
        <w:rPr>
          <w:rFonts w:ascii="Times New Roman" w:hAnsi="Times New Roman" w:cs="Times New Roman"/>
          <w:color w:val="202020"/>
          <w:sz w:val="24"/>
          <w:szCs w:val="24"/>
          <w:shd w:val="clear" w:color="auto" w:fill="FFFFFF"/>
        </w:rPr>
        <w:t>3)</w:t>
      </w:r>
      <w:r w:rsidR="00DF1B60" w:rsidRPr="00FA03BD">
        <w:rPr>
          <w:rFonts w:ascii="Times New Roman" w:hAnsi="Times New Roman" w:cs="Times New Roman"/>
          <w:color w:val="202020"/>
          <w:sz w:val="24"/>
          <w:szCs w:val="24"/>
          <w:shd w:val="clear" w:color="auto" w:fill="FFFFFF"/>
        </w:rPr>
        <w:t xml:space="preserve"> ning </w:t>
      </w:r>
      <w:r w:rsidR="00092C71" w:rsidRPr="00FA03BD">
        <w:rPr>
          <w:rFonts w:ascii="Times New Roman" w:hAnsi="Times New Roman" w:cs="Times New Roman"/>
          <w:color w:val="202020"/>
          <w:sz w:val="24"/>
          <w:szCs w:val="24"/>
          <w:shd w:val="clear" w:color="auto" w:fill="FFFFFF"/>
        </w:rPr>
        <w:t>nõunike kogule</w:t>
      </w:r>
      <w:r w:rsidR="00E008EA" w:rsidRPr="00FA03BD">
        <w:rPr>
          <w:rFonts w:ascii="Times New Roman" w:hAnsi="Times New Roman" w:cs="Times New Roman"/>
          <w:color w:val="202020"/>
          <w:sz w:val="24"/>
          <w:szCs w:val="24"/>
          <w:shd w:val="clear" w:color="auto" w:fill="FFFFFF"/>
        </w:rPr>
        <w:t xml:space="preserve"> (</w:t>
      </w:r>
      <w:r w:rsidR="00DC6EEE" w:rsidRPr="00FA03BD">
        <w:rPr>
          <w:rFonts w:ascii="Times New Roman" w:hAnsi="Times New Roman" w:cs="Times New Roman"/>
          <w:sz w:val="24"/>
          <w:szCs w:val="24"/>
          <w:shd w:val="clear" w:color="auto" w:fill="FFFFFF"/>
        </w:rPr>
        <w:t>siseministri 15.</w:t>
      </w:r>
      <w:r w:rsidR="00B54125">
        <w:rPr>
          <w:rFonts w:ascii="Times New Roman" w:hAnsi="Times New Roman" w:cs="Times New Roman"/>
          <w:sz w:val="24"/>
          <w:szCs w:val="24"/>
          <w:shd w:val="clear" w:color="auto" w:fill="FFFFFF"/>
        </w:rPr>
        <w:t xml:space="preserve"> märtsi </w:t>
      </w:r>
      <w:r w:rsidR="00DC6EEE" w:rsidRPr="00FA03BD">
        <w:rPr>
          <w:rFonts w:ascii="Times New Roman" w:hAnsi="Times New Roman" w:cs="Times New Roman"/>
          <w:sz w:val="24"/>
          <w:szCs w:val="24"/>
          <w:shd w:val="clear" w:color="auto" w:fill="FFFFFF"/>
        </w:rPr>
        <w:t>2004</w:t>
      </w:r>
      <w:r w:rsidR="00320FD9" w:rsidRPr="00FA03BD">
        <w:rPr>
          <w:rFonts w:ascii="Times New Roman" w:hAnsi="Times New Roman" w:cs="Times New Roman"/>
          <w:sz w:val="24"/>
          <w:szCs w:val="24"/>
          <w:shd w:val="clear" w:color="auto" w:fill="FFFFFF"/>
        </w:rPr>
        <w:t>. aasta</w:t>
      </w:r>
      <w:r w:rsidR="00DC6EEE" w:rsidRPr="00FA03BD">
        <w:rPr>
          <w:rFonts w:ascii="Times New Roman" w:hAnsi="Times New Roman" w:cs="Times New Roman"/>
          <w:sz w:val="24"/>
          <w:szCs w:val="24"/>
          <w:shd w:val="clear" w:color="auto" w:fill="FFFFFF"/>
        </w:rPr>
        <w:t xml:space="preserve"> määrus nr 19 „</w:t>
      </w:r>
      <w:r w:rsidR="00E008EA" w:rsidRPr="00FA03BD">
        <w:rPr>
          <w:rFonts w:ascii="Times New Roman" w:hAnsi="Times New Roman" w:cs="Times New Roman"/>
          <w:sz w:val="24"/>
          <w:szCs w:val="24"/>
          <w:shd w:val="clear" w:color="auto" w:fill="FFFFFF"/>
        </w:rPr>
        <w:t>Sisekaitseakadeemia nõunike kogu koosseis ja töökord</w:t>
      </w:r>
      <w:r w:rsidR="00DC6EEE" w:rsidRPr="00FA03BD">
        <w:rPr>
          <w:rFonts w:ascii="Times New Roman" w:hAnsi="Times New Roman" w:cs="Times New Roman"/>
          <w:sz w:val="24"/>
          <w:szCs w:val="24"/>
          <w:shd w:val="clear" w:color="auto" w:fill="FFFFFF"/>
        </w:rPr>
        <w:t>“</w:t>
      </w:r>
      <w:r w:rsidR="00320FD9" w:rsidRPr="00FA03BD">
        <w:rPr>
          <w:rFonts w:ascii="Times New Roman" w:hAnsi="Times New Roman" w:cs="Times New Roman"/>
          <w:sz w:val="24"/>
          <w:szCs w:val="24"/>
          <w:shd w:val="clear" w:color="auto" w:fill="FFFFFF"/>
        </w:rPr>
        <w:t xml:space="preserve"> </w:t>
      </w:r>
      <w:r w:rsidR="00E008EA" w:rsidRPr="00FA03BD">
        <w:rPr>
          <w:rFonts w:ascii="Times New Roman" w:hAnsi="Times New Roman" w:cs="Times New Roman"/>
          <w:sz w:val="24"/>
          <w:szCs w:val="24"/>
          <w:shd w:val="clear" w:color="auto" w:fill="FFFFFF"/>
        </w:rPr>
        <w:t xml:space="preserve">§ </w:t>
      </w:r>
      <w:r w:rsidR="00011CE5" w:rsidRPr="00FA03BD">
        <w:rPr>
          <w:rFonts w:ascii="Times New Roman" w:hAnsi="Times New Roman" w:cs="Times New Roman"/>
          <w:sz w:val="24"/>
          <w:szCs w:val="24"/>
          <w:shd w:val="clear" w:color="auto" w:fill="FFFFFF"/>
        </w:rPr>
        <w:t>2</w:t>
      </w:r>
      <w:r w:rsidR="00011CE5" w:rsidRPr="00FA03BD">
        <w:rPr>
          <w:rFonts w:ascii="Times New Roman" w:hAnsi="Times New Roman" w:cs="Times New Roman"/>
          <w:sz w:val="24"/>
          <w:szCs w:val="24"/>
          <w:shd w:val="clear" w:color="auto" w:fill="FFFFFF"/>
          <w:vertAlign w:val="superscript"/>
        </w:rPr>
        <w:t>1</w:t>
      </w:r>
      <w:r w:rsidR="00011CE5" w:rsidRPr="00FA03BD">
        <w:rPr>
          <w:rFonts w:ascii="Times New Roman" w:hAnsi="Times New Roman" w:cs="Times New Roman"/>
          <w:sz w:val="24"/>
          <w:szCs w:val="24"/>
          <w:shd w:val="clear" w:color="auto" w:fill="FFFFFF"/>
        </w:rPr>
        <w:t xml:space="preserve"> p 4).</w:t>
      </w:r>
      <w:r w:rsidR="00011CE5" w:rsidRPr="00FA03BD">
        <w:rPr>
          <w:rFonts w:ascii="Times New Roman" w:hAnsi="Times New Roman" w:cs="Times New Roman"/>
          <w:color w:val="202020"/>
          <w:sz w:val="24"/>
          <w:szCs w:val="24"/>
          <w:shd w:val="clear" w:color="auto" w:fill="FFFFFF"/>
        </w:rPr>
        <w:t xml:space="preserve"> Nõukogu ülesanne </w:t>
      </w:r>
      <w:r w:rsidR="000248DE" w:rsidRPr="00FA03BD">
        <w:rPr>
          <w:rFonts w:ascii="Times New Roman" w:hAnsi="Times New Roman" w:cs="Times New Roman"/>
          <w:color w:val="202020"/>
          <w:sz w:val="24"/>
          <w:szCs w:val="24"/>
          <w:shd w:val="clear" w:color="auto" w:fill="FFFFFF"/>
        </w:rPr>
        <w:t xml:space="preserve">kuulata ära nõunike </w:t>
      </w:r>
      <w:r w:rsidR="005A2311" w:rsidRPr="00FA03BD">
        <w:rPr>
          <w:rFonts w:ascii="Times New Roman" w:hAnsi="Times New Roman" w:cs="Times New Roman"/>
          <w:color w:val="202020"/>
          <w:sz w:val="24"/>
          <w:szCs w:val="24"/>
          <w:shd w:val="clear" w:color="auto" w:fill="FFFFFF"/>
        </w:rPr>
        <w:t xml:space="preserve">kogu </w:t>
      </w:r>
      <w:r w:rsidR="00C807E1" w:rsidRPr="00FA03BD">
        <w:rPr>
          <w:rFonts w:ascii="Times New Roman" w:hAnsi="Times New Roman" w:cs="Times New Roman"/>
          <w:color w:val="202020"/>
          <w:sz w:val="24"/>
          <w:szCs w:val="24"/>
          <w:shd w:val="clear" w:color="auto" w:fill="FFFFFF"/>
        </w:rPr>
        <w:t>et</w:t>
      </w:r>
      <w:r w:rsidR="005A2311" w:rsidRPr="00FA03BD">
        <w:rPr>
          <w:rFonts w:ascii="Times New Roman" w:hAnsi="Times New Roman" w:cs="Times New Roman"/>
          <w:color w:val="202020"/>
          <w:sz w:val="24"/>
          <w:szCs w:val="24"/>
          <w:shd w:val="clear" w:color="auto" w:fill="FFFFFF"/>
        </w:rPr>
        <w:t>tepanekud</w:t>
      </w:r>
      <w:r w:rsidR="00C807E1" w:rsidRPr="00FA03BD">
        <w:rPr>
          <w:rFonts w:ascii="Times New Roman" w:hAnsi="Times New Roman" w:cs="Times New Roman"/>
          <w:color w:val="202020"/>
          <w:sz w:val="24"/>
          <w:szCs w:val="24"/>
          <w:shd w:val="clear" w:color="auto" w:fill="FFFFFF"/>
        </w:rPr>
        <w:t xml:space="preserve"> jääb akadeemia põ</w:t>
      </w:r>
      <w:r w:rsidR="00DD48EA" w:rsidRPr="00FA03BD">
        <w:rPr>
          <w:rFonts w:ascii="Times New Roman" w:hAnsi="Times New Roman" w:cs="Times New Roman"/>
          <w:color w:val="202020"/>
          <w:sz w:val="24"/>
          <w:szCs w:val="24"/>
          <w:shd w:val="clear" w:color="auto" w:fill="FFFFFF"/>
        </w:rPr>
        <w:t>himäärusesse muutmata kujul alles.</w:t>
      </w:r>
    </w:p>
    <w:p w14:paraId="0F2BD106" w14:textId="77777777" w:rsidR="00970619" w:rsidRPr="00FA03BD" w:rsidRDefault="00970619" w:rsidP="004041E4">
      <w:pPr>
        <w:pStyle w:val="Vahedeta"/>
        <w:ind w:left="720"/>
        <w:jc w:val="both"/>
        <w:rPr>
          <w:rFonts w:ascii="Times New Roman" w:hAnsi="Times New Roman" w:cs="Times New Roman"/>
          <w:bCs/>
          <w:sz w:val="24"/>
          <w:szCs w:val="24"/>
        </w:rPr>
      </w:pPr>
    </w:p>
    <w:p w14:paraId="112B3914" w14:textId="7AFE776A" w:rsidR="003C70B8" w:rsidRPr="00FA03BD" w:rsidRDefault="00ED1D99" w:rsidP="00ED1D99">
      <w:pPr>
        <w:pStyle w:val="Loendilik"/>
        <w:spacing w:after="0" w:line="240" w:lineRule="auto"/>
        <w:ind w:left="0"/>
        <w:jc w:val="both"/>
        <w:rPr>
          <w:rFonts w:ascii="Times New Roman" w:eastAsia="Times New Roman" w:hAnsi="Times New Roman" w:cs="Times New Roman"/>
          <w:color w:val="202020"/>
          <w:sz w:val="24"/>
          <w:szCs w:val="24"/>
          <w:lang w:eastAsia="et-EE"/>
        </w:rPr>
      </w:pPr>
      <w:r w:rsidRPr="00FA03BD">
        <w:rPr>
          <w:rFonts w:ascii="Times New Roman" w:hAnsi="Times New Roman" w:cs="Times New Roman"/>
          <w:b/>
          <w:sz w:val="24"/>
          <w:szCs w:val="24"/>
        </w:rPr>
        <w:t>P</w:t>
      </w:r>
      <w:r w:rsidR="00C379B6" w:rsidRPr="00FA03BD">
        <w:rPr>
          <w:rFonts w:ascii="Times New Roman" w:hAnsi="Times New Roman" w:cs="Times New Roman"/>
          <w:b/>
          <w:sz w:val="24"/>
          <w:szCs w:val="24"/>
        </w:rPr>
        <w:t xml:space="preserve">unkti </w:t>
      </w:r>
      <w:r w:rsidR="007A4079">
        <w:rPr>
          <w:rFonts w:ascii="Times New Roman" w:hAnsi="Times New Roman" w:cs="Times New Roman"/>
          <w:b/>
          <w:sz w:val="24"/>
          <w:szCs w:val="24"/>
        </w:rPr>
        <w:t xml:space="preserve">9 </w:t>
      </w:r>
      <w:r w:rsidR="003C70B8" w:rsidRPr="00FA03BD">
        <w:rPr>
          <w:rFonts w:ascii="Times New Roman" w:hAnsi="Times New Roman" w:cs="Times New Roman"/>
          <w:bCs/>
          <w:sz w:val="24"/>
          <w:szCs w:val="24"/>
        </w:rPr>
        <w:t xml:space="preserve">kohaselt </w:t>
      </w:r>
      <w:r w:rsidR="00A72B00" w:rsidRPr="00FA03BD">
        <w:rPr>
          <w:rFonts w:ascii="Times New Roman" w:hAnsi="Times New Roman" w:cs="Times New Roman"/>
          <w:bCs/>
          <w:sz w:val="24"/>
          <w:szCs w:val="24"/>
        </w:rPr>
        <w:t>sätestatakse, et nõukogu istungi kutsub kokku mitte nõukogu poolt kehtestatud n</w:t>
      </w:r>
      <w:r w:rsidR="00A72B00" w:rsidRPr="00FA03BD">
        <w:rPr>
          <w:rFonts w:ascii="Times New Roman" w:hAnsi="Times New Roman" w:cs="Times New Roman"/>
          <w:color w:val="202020"/>
          <w:sz w:val="24"/>
          <w:szCs w:val="24"/>
          <w:shd w:val="clear" w:color="auto" w:fill="FFFFFF"/>
        </w:rPr>
        <w:t xml:space="preserve">õukogu kodukorras nimetatud struktuuriüksuse juht, vaid </w:t>
      </w:r>
      <w:r w:rsidR="00A72B00" w:rsidRPr="00FA03BD">
        <w:rPr>
          <w:rFonts w:ascii="Times New Roman" w:eastAsia="Times New Roman" w:hAnsi="Times New Roman" w:cs="Times New Roman"/>
          <w:color w:val="202020"/>
          <w:sz w:val="24"/>
          <w:szCs w:val="24"/>
          <w:lang w:eastAsia="et-EE"/>
        </w:rPr>
        <w:t>nõukogu esimees</w:t>
      </w:r>
      <w:r w:rsidR="00B263D0" w:rsidRPr="00FA03BD">
        <w:rPr>
          <w:rFonts w:ascii="Times New Roman" w:eastAsia="Times New Roman" w:hAnsi="Times New Roman" w:cs="Times New Roman"/>
          <w:color w:val="202020"/>
          <w:sz w:val="24"/>
          <w:szCs w:val="24"/>
          <w:lang w:eastAsia="et-EE"/>
        </w:rPr>
        <w:t>, tema äraolekul tema asendaja</w:t>
      </w:r>
      <w:r w:rsidR="00A72B00" w:rsidRPr="00FA03BD">
        <w:rPr>
          <w:rFonts w:ascii="Times New Roman" w:eastAsia="Times New Roman" w:hAnsi="Times New Roman" w:cs="Times New Roman"/>
          <w:color w:val="202020"/>
          <w:sz w:val="24"/>
          <w:szCs w:val="24"/>
          <w:lang w:eastAsia="et-EE"/>
        </w:rPr>
        <w:t xml:space="preserve">. Nõukogu esimees juhib nõukogu tööd. Istungi aja määramine ja kokkukutsumine on üks osa nõukogu töö juhtimisest. </w:t>
      </w:r>
    </w:p>
    <w:p w14:paraId="7760B3F6" w14:textId="77777777" w:rsidR="001B4B6C" w:rsidRPr="00FA03BD" w:rsidRDefault="001B4B6C" w:rsidP="00ED1D99">
      <w:pPr>
        <w:pStyle w:val="Loendilik"/>
        <w:spacing w:after="0" w:line="240" w:lineRule="auto"/>
        <w:ind w:left="0"/>
        <w:jc w:val="both"/>
        <w:rPr>
          <w:rFonts w:ascii="Times New Roman" w:eastAsia="Times New Roman" w:hAnsi="Times New Roman" w:cs="Times New Roman"/>
          <w:color w:val="202020"/>
          <w:sz w:val="24"/>
          <w:szCs w:val="24"/>
          <w:lang w:eastAsia="et-EE"/>
        </w:rPr>
      </w:pPr>
    </w:p>
    <w:p w14:paraId="0555CC19" w14:textId="7BF8E07A" w:rsidR="001B4B6C" w:rsidRPr="00FA03BD" w:rsidRDefault="00ED1D99" w:rsidP="001B4B6C">
      <w:pPr>
        <w:pStyle w:val="xmsonormal"/>
        <w:jc w:val="both"/>
        <w:rPr>
          <w:rFonts w:ascii="Times New Roman" w:hAnsi="Times New Roman" w:cs="Times New Roman"/>
          <w:sz w:val="24"/>
          <w:szCs w:val="24"/>
        </w:rPr>
      </w:pPr>
      <w:r w:rsidRPr="00FA03BD">
        <w:rPr>
          <w:rFonts w:ascii="Times New Roman" w:hAnsi="Times New Roman" w:cs="Times New Roman"/>
          <w:b/>
          <w:sz w:val="24"/>
          <w:szCs w:val="24"/>
        </w:rPr>
        <w:t>P</w:t>
      </w:r>
      <w:r w:rsidR="002D167F" w:rsidRPr="00FA03BD">
        <w:rPr>
          <w:rFonts w:ascii="Times New Roman" w:hAnsi="Times New Roman" w:cs="Times New Roman"/>
          <w:b/>
          <w:sz w:val="24"/>
          <w:szCs w:val="24"/>
        </w:rPr>
        <w:t xml:space="preserve">unktiga </w:t>
      </w:r>
      <w:r w:rsidR="007A4079">
        <w:rPr>
          <w:rFonts w:ascii="Times New Roman" w:hAnsi="Times New Roman" w:cs="Times New Roman"/>
          <w:b/>
          <w:sz w:val="24"/>
          <w:szCs w:val="24"/>
        </w:rPr>
        <w:t>10</w:t>
      </w:r>
      <w:r w:rsidR="001C5217" w:rsidRPr="00FA03BD">
        <w:rPr>
          <w:rFonts w:ascii="Times New Roman" w:hAnsi="Times New Roman" w:cs="Times New Roman"/>
          <w:b/>
          <w:sz w:val="24"/>
          <w:szCs w:val="24"/>
        </w:rPr>
        <w:t xml:space="preserve"> </w:t>
      </w:r>
      <w:r w:rsidR="001C5217" w:rsidRPr="00FA03BD">
        <w:rPr>
          <w:rFonts w:ascii="Times New Roman" w:hAnsi="Times New Roman" w:cs="Times New Roman"/>
          <w:bCs/>
          <w:sz w:val="24"/>
          <w:szCs w:val="24"/>
        </w:rPr>
        <w:t>sätestatakse, et</w:t>
      </w:r>
      <w:r w:rsidR="001C5217" w:rsidRPr="00FA03BD">
        <w:rPr>
          <w:rFonts w:ascii="Times New Roman" w:hAnsi="Times New Roman" w:cs="Times New Roman"/>
          <w:b/>
          <w:sz w:val="24"/>
          <w:szCs w:val="24"/>
        </w:rPr>
        <w:t xml:space="preserve"> </w:t>
      </w:r>
      <w:r w:rsidR="001C5217" w:rsidRPr="00FA03BD">
        <w:rPr>
          <w:rFonts w:ascii="Times New Roman" w:hAnsi="Times New Roman" w:cs="Times New Roman"/>
          <w:bCs/>
          <w:sz w:val="24"/>
          <w:szCs w:val="24"/>
        </w:rPr>
        <w:t>akadeemia n</w:t>
      </w:r>
      <w:r w:rsidR="001C5217" w:rsidRPr="00FA03BD">
        <w:rPr>
          <w:rFonts w:ascii="Times New Roman" w:hAnsi="Times New Roman" w:cs="Times New Roman"/>
          <w:bCs/>
          <w:color w:val="202020"/>
          <w:sz w:val="24"/>
          <w:szCs w:val="24"/>
        </w:rPr>
        <w:t>õukogu</w:t>
      </w:r>
      <w:r w:rsidR="001C5217" w:rsidRPr="00FA03BD">
        <w:rPr>
          <w:rFonts w:ascii="Times New Roman" w:hAnsi="Times New Roman" w:cs="Times New Roman"/>
          <w:color w:val="202020"/>
          <w:sz w:val="24"/>
          <w:szCs w:val="24"/>
        </w:rPr>
        <w:t xml:space="preserve"> võtab vastu otsuseid </w:t>
      </w:r>
      <w:r w:rsidR="001C5217" w:rsidRPr="00FA03BD">
        <w:rPr>
          <w:rStyle w:val="cf01"/>
          <w:rFonts w:ascii="Times New Roman" w:hAnsi="Times New Roman" w:cs="Times New Roman"/>
          <w:sz w:val="24"/>
          <w:szCs w:val="24"/>
        </w:rPr>
        <w:t>poolthäälte enamusega. Nõukogu on otsustu</w:t>
      </w:r>
      <w:r w:rsidR="00D77F7C" w:rsidRPr="00FA03BD">
        <w:rPr>
          <w:rStyle w:val="cf01"/>
          <w:rFonts w:ascii="Times New Roman" w:hAnsi="Times New Roman" w:cs="Times New Roman"/>
          <w:sz w:val="24"/>
          <w:szCs w:val="24"/>
        </w:rPr>
        <w:t>s</w:t>
      </w:r>
      <w:r w:rsidR="001C5217" w:rsidRPr="00FA03BD">
        <w:rPr>
          <w:rStyle w:val="cf01"/>
          <w:rFonts w:ascii="Times New Roman" w:hAnsi="Times New Roman" w:cs="Times New Roman"/>
          <w:sz w:val="24"/>
          <w:szCs w:val="24"/>
        </w:rPr>
        <w:t>võimeline, kui hääletamisest võtab osa vähemalt pooled nõukogu liikmed</w:t>
      </w:r>
      <w:r w:rsidR="00DC161B" w:rsidRPr="00FA03BD">
        <w:rPr>
          <w:rStyle w:val="cf01"/>
          <w:rFonts w:ascii="Times New Roman" w:hAnsi="Times New Roman" w:cs="Times New Roman"/>
          <w:sz w:val="24"/>
          <w:szCs w:val="24"/>
        </w:rPr>
        <w:t xml:space="preserve">. </w:t>
      </w:r>
      <w:r w:rsidR="00DC161B" w:rsidRPr="00FA03BD">
        <w:rPr>
          <w:rFonts w:ascii="Times New Roman" w:hAnsi="Times New Roman" w:cs="Times New Roman"/>
          <w:sz w:val="24"/>
          <w:szCs w:val="24"/>
          <w:u w:val="single"/>
        </w:rPr>
        <w:t>Poolthäälte enamus tähendab, et poolt hääletab rohkem nõukogu liikmeid kui vastu</w:t>
      </w:r>
      <w:r w:rsidR="00D77F7C" w:rsidRPr="00FA03BD">
        <w:rPr>
          <w:rFonts w:ascii="Times New Roman" w:hAnsi="Times New Roman" w:cs="Times New Roman"/>
          <w:sz w:val="24"/>
          <w:szCs w:val="24"/>
          <w:u w:val="single"/>
        </w:rPr>
        <w:t>.</w:t>
      </w:r>
      <w:r w:rsidR="00DC161B" w:rsidRPr="00FA03BD">
        <w:rPr>
          <w:rFonts w:ascii="Times New Roman" w:hAnsi="Times New Roman" w:cs="Times New Roman"/>
          <w:sz w:val="24"/>
          <w:szCs w:val="24"/>
        </w:rPr>
        <w:t xml:space="preserve"> </w:t>
      </w:r>
      <w:r w:rsidR="001B4B6C" w:rsidRPr="00FA03BD">
        <w:rPr>
          <w:rFonts w:ascii="Times New Roman" w:hAnsi="Times New Roman" w:cs="Times New Roman"/>
          <w:sz w:val="24"/>
          <w:szCs w:val="24"/>
          <w:shd w:val="clear" w:color="auto" w:fill="FFFFFF"/>
        </w:rPr>
        <w:t>Arvesse ei lähe erapooletuks jäänu</w:t>
      </w:r>
      <w:r w:rsidR="00B54125">
        <w:rPr>
          <w:rFonts w:ascii="Times New Roman" w:hAnsi="Times New Roman" w:cs="Times New Roman"/>
          <w:sz w:val="24"/>
          <w:szCs w:val="24"/>
          <w:shd w:val="clear" w:color="auto" w:fill="FFFFFF"/>
        </w:rPr>
        <w:t>te</w:t>
      </w:r>
      <w:r w:rsidR="001B4B6C" w:rsidRPr="00FA03BD">
        <w:rPr>
          <w:rFonts w:ascii="Times New Roman" w:hAnsi="Times New Roman" w:cs="Times New Roman"/>
          <w:sz w:val="24"/>
          <w:szCs w:val="24"/>
          <w:shd w:val="clear" w:color="auto" w:fill="FFFFFF"/>
        </w:rPr>
        <w:t xml:space="preserve"> hääled. </w:t>
      </w:r>
    </w:p>
    <w:p w14:paraId="63462CDD" w14:textId="1D9B3E71" w:rsidR="00F82390" w:rsidRPr="00FA03BD" w:rsidRDefault="00382727" w:rsidP="004041E4">
      <w:pPr>
        <w:pStyle w:val="Normaallaadveeb"/>
        <w:shd w:val="clear" w:color="auto" w:fill="FFFFFF"/>
        <w:spacing w:after="0"/>
        <w:jc w:val="both"/>
        <w:rPr>
          <w:bCs/>
        </w:rPr>
      </w:pPr>
      <w:r w:rsidRPr="00FA03BD">
        <w:t>A</w:t>
      </w:r>
      <w:r w:rsidR="00DC161B" w:rsidRPr="00FA03BD">
        <w:rPr>
          <w:rStyle w:val="cf01"/>
          <w:rFonts w:ascii="Times New Roman" w:hAnsi="Times New Roman" w:cs="Times New Roman"/>
        </w:rPr>
        <w:t xml:space="preserve">kadeemia põhimääruse </w:t>
      </w:r>
      <w:r w:rsidR="00CE71E0" w:rsidRPr="00FA03BD">
        <w:rPr>
          <w:rStyle w:val="cf01"/>
          <w:rFonts w:ascii="Times New Roman" w:hAnsi="Times New Roman" w:cs="Times New Roman"/>
        </w:rPr>
        <w:t xml:space="preserve">§ 8 lõike 4 </w:t>
      </w:r>
      <w:r w:rsidR="00DC161B" w:rsidRPr="00FA03BD">
        <w:rPr>
          <w:rStyle w:val="cf01"/>
          <w:rFonts w:ascii="Times New Roman" w:hAnsi="Times New Roman" w:cs="Times New Roman"/>
        </w:rPr>
        <w:t xml:space="preserve">kohaselt </w:t>
      </w:r>
      <w:r w:rsidR="00DC161B" w:rsidRPr="00FA03BD">
        <w:rPr>
          <w:shd w:val="clear" w:color="auto" w:fill="FFFFFF"/>
        </w:rPr>
        <w:t>akadeemia nõukogu otsuste vastuvõtmiseks ei piisa sellest, kui nõukogu liikmeid, kes hääletasid otsuse poolt</w:t>
      </w:r>
      <w:r w:rsidR="000530AC" w:rsidRPr="00FA03BD">
        <w:rPr>
          <w:shd w:val="clear" w:color="auto" w:fill="FFFFFF"/>
        </w:rPr>
        <w:t xml:space="preserve">, </w:t>
      </w:r>
      <w:r w:rsidR="00DC161B" w:rsidRPr="00FA03BD">
        <w:rPr>
          <w:shd w:val="clear" w:color="auto" w:fill="FFFFFF"/>
        </w:rPr>
        <w:t xml:space="preserve">on rohkem, kui neid, kes hääletasid otsuse vastu. </w:t>
      </w:r>
      <w:r w:rsidR="00DF7DBA" w:rsidRPr="00FA03BD">
        <w:rPr>
          <w:shd w:val="clear" w:color="auto" w:fill="FFFFFF"/>
        </w:rPr>
        <w:t>Otsuste vastu võtmiseks on vaja hääletamisest osa võtnud nõukogu liikmete häälteenamust. Kui aga osa nõukogu liikmetest jääb näiteks erapooletuks</w:t>
      </w:r>
      <w:r w:rsidR="00B56177" w:rsidRPr="00FA03BD">
        <w:rPr>
          <w:shd w:val="clear" w:color="auto" w:fill="FFFFFF"/>
        </w:rPr>
        <w:t>,</w:t>
      </w:r>
      <w:r w:rsidR="00DF7DBA" w:rsidRPr="00FA03BD">
        <w:rPr>
          <w:shd w:val="clear" w:color="auto" w:fill="FFFFFF"/>
        </w:rPr>
        <w:t xml:space="preserve"> võib nõukogu otsuste vastuvõtmine olla äärmiselt keeruline, sest t</w:t>
      </w:r>
      <w:r w:rsidR="008F694C" w:rsidRPr="00FA03BD">
        <w:rPr>
          <w:shd w:val="clear" w:color="auto" w:fill="FFFFFF"/>
        </w:rPr>
        <w:t>äna ei saa a</w:t>
      </w:r>
      <w:r w:rsidR="00DC161B" w:rsidRPr="00FA03BD">
        <w:rPr>
          <w:shd w:val="clear" w:color="auto" w:fill="FFFFFF"/>
        </w:rPr>
        <w:t>kadeemia nõukogu võtta vastu otsuseid poolthäälte enamuse alusel. Selleks, et lihtsustada nõukogu otsuste vastuvõtmist</w:t>
      </w:r>
      <w:r w:rsidR="000530AC" w:rsidRPr="00FA03BD">
        <w:rPr>
          <w:shd w:val="clear" w:color="auto" w:fill="FFFFFF"/>
        </w:rPr>
        <w:t>,</w:t>
      </w:r>
      <w:r w:rsidR="00DC161B" w:rsidRPr="00FA03BD">
        <w:rPr>
          <w:shd w:val="clear" w:color="auto" w:fill="FFFFFF"/>
        </w:rPr>
        <w:t xml:space="preserve"> </w:t>
      </w:r>
      <w:r w:rsidR="009236E4" w:rsidRPr="00FA03BD">
        <w:rPr>
          <w:shd w:val="clear" w:color="auto" w:fill="FFFFFF"/>
        </w:rPr>
        <w:t xml:space="preserve">sätestatakse eelnõus, et nõukogu otsuste vastuvõtmiseks </w:t>
      </w:r>
      <w:r w:rsidR="00DC161B" w:rsidRPr="00FA03BD">
        <w:rPr>
          <w:shd w:val="clear" w:color="auto" w:fill="FFFFFF"/>
        </w:rPr>
        <w:t xml:space="preserve">piisab hääletamises osalenud nõukoguliikmete poolthäältest. </w:t>
      </w:r>
      <w:r w:rsidR="001B4B6C" w:rsidRPr="00FA03BD">
        <w:rPr>
          <w:shd w:val="clear" w:color="auto" w:fill="FFFFFF"/>
        </w:rPr>
        <w:t>Tagamaks, et nõukogu otsu</w:t>
      </w:r>
      <w:r w:rsidR="00FE51B3" w:rsidRPr="00FA03BD">
        <w:rPr>
          <w:shd w:val="clear" w:color="auto" w:fill="FFFFFF"/>
        </w:rPr>
        <w:t>sustest nähtuks vähemalt poolte nõukogu liikmete seisukoht</w:t>
      </w:r>
      <w:r w:rsidR="00661820" w:rsidRPr="00FA03BD">
        <w:rPr>
          <w:shd w:val="clear" w:color="auto" w:fill="FFFFFF"/>
        </w:rPr>
        <w:t xml:space="preserve">, </w:t>
      </w:r>
      <w:r w:rsidR="00FE51B3" w:rsidRPr="00FA03BD">
        <w:rPr>
          <w:shd w:val="clear" w:color="auto" w:fill="FFFFFF"/>
        </w:rPr>
        <w:t>on eelnõus sätestatud, et nõukogu on otsustusvõimeline üksnes</w:t>
      </w:r>
      <w:r w:rsidR="00DF7DBA" w:rsidRPr="00FA03BD">
        <w:rPr>
          <w:shd w:val="clear" w:color="auto" w:fill="FFFFFF"/>
        </w:rPr>
        <w:t>,</w:t>
      </w:r>
      <w:r w:rsidR="00FE51B3" w:rsidRPr="00FA03BD">
        <w:rPr>
          <w:shd w:val="clear" w:color="auto" w:fill="FFFFFF"/>
        </w:rPr>
        <w:t xml:space="preserve"> siis kui hääletamisest võta</w:t>
      </w:r>
      <w:r w:rsidR="00661820" w:rsidRPr="00FA03BD">
        <w:rPr>
          <w:shd w:val="clear" w:color="auto" w:fill="FFFFFF"/>
        </w:rPr>
        <w:t>vad</w:t>
      </w:r>
      <w:r w:rsidR="00FE51B3" w:rsidRPr="00FA03BD">
        <w:rPr>
          <w:shd w:val="clear" w:color="auto" w:fill="FFFFFF"/>
        </w:rPr>
        <w:t xml:space="preserve"> osa vähemalt pooled nõukogu liikmed. </w:t>
      </w:r>
    </w:p>
    <w:p w14:paraId="0C5ECB40" w14:textId="3D4A94A6" w:rsidR="00CB5A9C" w:rsidRPr="00FA03BD" w:rsidRDefault="00ED1D99" w:rsidP="004041E4">
      <w:pPr>
        <w:pStyle w:val="Vahedeta"/>
        <w:jc w:val="both"/>
        <w:rPr>
          <w:rFonts w:ascii="Times New Roman" w:hAnsi="Times New Roman" w:cs="Times New Roman"/>
          <w:b/>
          <w:sz w:val="24"/>
          <w:szCs w:val="24"/>
        </w:rPr>
      </w:pPr>
      <w:r w:rsidRPr="00FA03BD">
        <w:rPr>
          <w:rFonts w:ascii="Times New Roman" w:hAnsi="Times New Roman" w:cs="Times New Roman"/>
          <w:b/>
          <w:sz w:val="24"/>
          <w:szCs w:val="24"/>
        </w:rPr>
        <w:t>P</w:t>
      </w:r>
      <w:r w:rsidR="00B729C9" w:rsidRPr="00FA03BD">
        <w:rPr>
          <w:rFonts w:ascii="Times New Roman" w:hAnsi="Times New Roman" w:cs="Times New Roman"/>
          <w:b/>
          <w:sz w:val="24"/>
          <w:szCs w:val="24"/>
        </w:rPr>
        <w:t>unkti</w:t>
      </w:r>
      <w:r w:rsidR="00CB5A9C" w:rsidRPr="00FA03BD">
        <w:rPr>
          <w:rFonts w:ascii="Times New Roman" w:hAnsi="Times New Roman" w:cs="Times New Roman"/>
          <w:b/>
          <w:sz w:val="24"/>
          <w:szCs w:val="24"/>
        </w:rPr>
        <w:t xml:space="preserve"> 1</w:t>
      </w:r>
      <w:r w:rsidR="007A4079">
        <w:rPr>
          <w:rFonts w:ascii="Times New Roman" w:hAnsi="Times New Roman" w:cs="Times New Roman"/>
          <w:b/>
          <w:sz w:val="24"/>
          <w:szCs w:val="24"/>
        </w:rPr>
        <w:t>1</w:t>
      </w:r>
      <w:r w:rsidR="00CB5A9C" w:rsidRPr="00FA03BD">
        <w:rPr>
          <w:rFonts w:ascii="Times New Roman" w:hAnsi="Times New Roman" w:cs="Times New Roman"/>
          <w:b/>
          <w:sz w:val="24"/>
          <w:szCs w:val="24"/>
        </w:rPr>
        <w:t xml:space="preserve"> </w:t>
      </w:r>
      <w:r w:rsidR="00CB5A9C" w:rsidRPr="00FA03BD">
        <w:rPr>
          <w:rFonts w:ascii="Times New Roman" w:hAnsi="Times New Roman" w:cs="Times New Roman"/>
          <w:bCs/>
          <w:sz w:val="24"/>
          <w:szCs w:val="24"/>
        </w:rPr>
        <w:t>kohaselt muudetakse nõukogu protokolli allkirjastajat</w:t>
      </w:r>
      <w:r w:rsidR="009236E4" w:rsidRPr="00FA03BD">
        <w:rPr>
          <w:rFonts w:ascii="Times New Roman" w:hAnsi="Times New Roman" w:cs="Times New Roman"/>
          <w:bCs/>
          <w:sz w:val="24"/>
          <w:szCs w:val="24"/>
        </w:rPr>
        <w:t xml:space="preserve">, </w:t>
      </w:r>
      <w:r w:rsidR="00902135" w:rsidRPr="00FA03BD">
        <w:rPr>
          <w:rFonts w:ascii="Times New Roman" w:hAnsi="Times New Roman" w:cs="Times New Roman"/>
          <w:bCs/>
          <w:sz w:val="24"/>
          <w:szCs w:val="24"/>
        </w:rPr>
        <w:t>kui</w:t>
      </w:r>
      <w:r w:rsidR="00CB5A9C" w:rsidRPr="00FA03BD">
        <w:rPr>
          <w:rFonts w:ascii="Times New Roman" w:hAnsi="Times New Roman" w:cs="Times New Roman"/>
          <w:bCs/>
          <w:sz w:val="24"/>
          <w:szCs w:val="24"/>
        </w:rPr>
        <w:t xml:space="preserve"> nõukogu esimees on ära. Eelnõu kohaselt allkirjastab nõukogu protokolli esimehe äraolekul tema asendaja, mitte nõukogu vanim liige</w:t>
      </w:r>
      <w:r w:rsidR="00B91EA1" w:rsidRPr="00FA03BD">
        <w:rPr>
          <w:rFonts w:ascii="Times New Roman" w:hAnsi="Times New Roman" w:cs="Times New Roman"/>
          <w:bCs/>
          <w:sz w:val="24"/>
          <w:szCs w:val="24"/>
        </w:rPr>
        <w:t xml:space="preserve"> nagu on kirjas </w:t>
      </w:r>
      <w:r w:rsidR="00382727" w:rsidRPr="00FA03BD">
        <w:rPr>
          <w:rFonts w:ascii="Times New Roman" w:hAnsi="Times New Roman" w:cs="Times New Roman"/>
          <w:bCs/>
          <w:sz w:val="24"/>
          <w:szCs w:val="24"/>
        </w:rPr>
        <w:t>akadeemia</w:t>
      </w:r>
      <w:r w:rsidR="00B91EA1" w:rsidRPr="00FA03BD">
        <w:rPr>
          <w:rFonts w:ascii="Times New Roman" w:hAnsi="Times New Roman" w:cs="Times New Roman"/>
          <w:bCs/>
          <w:sz w:val="24"/>
          <w:szCs w:val="24"/>
        </w:rPr>
        <w:t xml:space="preserve"> põhimääruses</w:t>
      </w:r>
      <w:r w:rsidR="00CB5A9C" w:rsidRPr="00FA03BD">
        <w:rPr>
          <w:rFonts w:ascii="Times New Roman" w:hAnsi="Times New Roman" w:cs="Times New Roman"/>
          <w:bCs/>
          <w:sz w:val="24"/>
          <w:szCs w:val="24"/>
        </w:rPr>
        <w:t>.</w:t>
      </w:r>
      <w:r w:rsidR="00CB5A9C" w:rsidRPr="00FA03BD">
        <w:rPr>
          <w:rFonts w:ascii="Times New Roman" w:hAnsi="Times New Roman" w:cs="Times New Roman"/>
          <w:b/>
          <w:sz w:val="24"/>
          <w:szCs w:val="24"/>
        </w:rPr>
        <w:t xml:space="preserve"> </w:t>
      </w:r>
    </w:p>
    <w:p w14:paraId="688CD61C" w14:textId="77777777" w:rsidR="00CB5A9C" w:rsidRPr="00FA03BD" w:rsidRDefault="00CB5A9C" w:rsidP="004041E4">
      <w:pPr>
        <w:pStyle w:val="Vahedeta"/>
        <w:jc w:val="both"/>
        <w:rPr>
          <w:rFonts w:ascii="Times New Roman" w:hAnsi="Times New Roman" w:cs="Times New Roman"/>
          <w:b/>
          <w:sz w:val="24"/>
          <w:szCs w:val="24"/>
        </w:rPr>
      </w:pPr>
    </w:p>
    <w:p w14:paraId="0D10A91B" w14:textId="2BF5E5F6" w:rsidR="00E54726" w:rsidRPr="00FA03BD" w:rsidRDefault="00ED1D99" w:rsidP="004041E4">
      <w:pPr>
        <w:pStyle w:val="Vahedeta"/>
        <w:jc w:val="both"/>
        <w:rPr>
          <w:rFonts w:ascii="Times New Roman" w:hAnsi="Times New Roman" w:cs="Times New Roman"/>
          <w:bCs/>
          <w:sz w:val="24"/>
          <w:szCs w:val="24"/>
        </w:rPr>
      </w:pPr>
      <w:r w:rsidRPr="005C3973">
        <w:rPr>
          <w:rFonts w:ascii="Times New Roman" w:hAnsi="Times New Roman" w:cs="Times New Roman"/>
          <w:b/>
          <w:sz w:val="24"/>
          <w:szCs w:val="24"/>
        </w:rPr>
        <w:t>P</w:t>
      </w:r>
      <w:r w:rsidR="00E54726" w:rsidRPr="005C3973">
        <w:rPr>
          <w:rFonts w:ascii="Times New Roman" w:hAnsi="Times New Roman" w:cs="Times New Roman"/>
          <w:b/>
          <w:sz w:val="24"/>
          <w:szCs w:val="24"/>
        </w:rPr>
        <w:t xml:space="preserve">unktiga </w:t>
      </w:r>
      <w:r w:rsidR="00CB5A9C" w:rsidRPr="005C3973">
        <w:rPr>
          <w:rFonts w:ascii="Times New Roman" w:hAnsi="Times New Roman" w:cs="Times New Roman"/>
          <w:b/>
          <w:sz w:val="24"/>
          <w:szCs w:val="24"/>
        </w:rPr>
        <w:t>1</w:t>
      </w:r>
      <w:r w:rsidR="007A4079">
        <w:rPr>
          <w:rFonts w:ascii="Times New Roman" w:hAnsi="Times New Roman" w:cs="Times New Roman"/>
          <w:b/>
          <w:sz w:val="24"/>
          <w:szCs w:val="24"/>
        </w:rPr>
        <w:t>2</w:t>
      </w:r>
      <w:r w:rsidR="00E54726" w:rsidRPr="005C3973">
        <w:rPr>
          <w:rFonts w:ascii="Times New Roman" w:hAnsi="Times New Roman" w:cs="Times New Roman"/>
          <w:b/>
          <w:sz w:val="24"/>
          <w:szCs w:val="24"/>
        </w:rPr>
        <w:t xml:space="preserve"> </w:t>
      </w:r>
      <w:r w:rsidR="00183E80" w:rsidRPr="005C3973">
        <w:rPr>
          <w:rFonts w:ascii="Times New Roman" w:hAnsi="Times New Roman" w:cs="Times New Roman"/>
          <w:bCs/>
          <w:sz w:val="24"/>
          <w:szCs w:val="24"/>
        </w:rPr>
        <w:t>tä</w:t>
      </w:r>
      <w:r w:rsidR="00CB5A9C" w:rsidRPr="005C3973">
        <w:rPr>
          <w:rFonts w:ascii="Times New Roman" w:hAnsi="Times New Roman" w:cs="Times New Roman"/>
          <w:bCs/>
          <w:sz w:val="24"/>
          <w:szCs w:val="24"/>
        </w:rPr>
        <w:t>psustatakse</w:t>
      </w:r>
      <w:r w:rsidR="005B5110" w:rsidRPr="005C3973">
        <w:rPr>
          <w:rFonts w:ascii="Times New Roman" w:hAnsi="Times New Roman" w:cs="Times New Roman"/>
          <w:bCs/>
          <w:sz w:val="24"/>
          <w:szCs w:val="24"/>
        </w:rPr>
        <w:t xml:space="preserve"> õigusselguse huvides</w:t>
      </w:r>
      <w:r w:rsidR="00CB5A9C" w:rsidRPr="005C3973">
        <w:rPr>
          <w:rFonts w:ascii="Times New Roman" w:hAnsi="Times New Roman" w:cs="Times New Roman"/>
          <w:bCs/>
          <w:sz w:val="24"/>
          <w:szCs w:val="24"/>
        </w:rPr>
        <w:t>, et lisaks lepingute sõlmimisel</w:t>
      </w:r>
      <w:r w:rsidR="00AE6472" w:rsidRPr="005C3973">
        <w:rPr>
          <w:rFonts w:ascii="Times New Roman" w:hAnsi="Times New Roman" w:cs="Times New Roman"/>
          <w:bCs/>
          <w:sz w:val="24"/>
          <w:szCs w:val="24"/>
        </w:rPr>
        <w:t>e</w:t>
      </w:r>
      <w:r w:rsidR="00CB5A9C" w:rsidRPr="005C3973">
        <w:rPr>
          <w:rFonts w:ascii="Times New Roman" w:hAnsi="Times New Roman" w:cs="Times New Roman"/>
          <w:bCs/>
          <w:sz w:val="24"/>
          <w:szCs w:val="24"/>
        </w:rPr>
        <w:t xml:space="preserve"> on rektori pädevuses</w:t>
      </w:r>
      <w:r w:rsidR="00341EA5" w:rsidRPr="005C3973">
        <w:t xml:space="preserve"> </w:t>
      </w:r>
      <w:r w:rsidR="00341EA5" w:rsidRPr="005C3973">
        <w:rPr>
          <w:rFonts w:ascii="Times New Roman" w:hAnsi="Times New Roman" w:cs="Times New Roman"/>
          <w:bCs/>
          <w:sz w:val="24"/>
          <w:szCs w:val="24"/>
        </w:rPr>
        <w:t>anda haldusakte ja teha toiminguid ning anda volitusi akadeemia esindamiseks</w:t>
      </w:r>
      <w:r w:rsidR="00CB5A9C" w:rsidRPr="005C3973">
        <w:rPr>
          <w:rFonts w:ascii="Times New Roman" w:hAnsi="Times New Roman" w:cs="Times New Roman"/>
          <w:bCs/>
          <w:sz w:val="24"/>
          <w:szCs w:val="24"/>
        </w:rPr>
        <w:t xml:space="preserve"> </w:t>
      </w:r>
      <w:r w:rsidR="00341EA5" w:rsidRPr="005C3973">
        <w:rPr>
          <w:rFonts w:ascii="Times New Roman" w:hAnsi="Times New Roman" w:cs="Times New Roman"/>
          <w:bCs/>
          <w:sz w:val="24"/>
          <w:szCs w:val="24"/>
        </w:rPr>
        <w:t xml:space="preserve">sealhulgas </w:t>
      </w:r>
      <w:r w:rsidR="00CB5A9C" w:rsidRPr="005C3973">
        <w:rPr>
          <w:rFonts w:ascii="Times New Roman" w:hAnsi="Times New Roman" w:cs="Times New Roman"/>
          <w:bCs/>
          <w:sz w:val="24"/>
          <w:szCs w:val="24"/>
        </w:rPr>
        <w:t>volitusi haldusaktide andmiseks</w:t>
      </w:r>
      <w:r w:rsidR="00661820" w:rsidRPr="005C3973">
        <w:rPr>
          <w:rFonts w:ascii="Times New Roman" w:hAnsi="Times New Roman" w:cs="Times New Roman"/>
          <w:bCs/>
          <w:sz w:val="24"/>
          <w:szCs w:val="24"/>
        </w:rPr>
        <w:t xml:space="preserve"> ja toimingute tegemiseks ning muudes asjades akadeemia esindamiseks</w:t>
      </w:r>
      <w:r w:rsidR="00CB5A9C" w:rsidRPr="005C3973">
        <w:rPr>
          <w:rFonts w:ascii="Times New Roman" w:hAnsi="Times New Roman" w:cs="Times New Roman"/>
          <w:bCs/>
          <w:sz w:val="24"/>
          <w:szCs w:val="24"/>
        </w:rPr>
        <w:t>.</w:t>
      </w:r>
      <w:r w:rsidR="00D22F53" w:rsidRPr="005C3973">
        <w:rPr>
          <w:rFonts w:ascii="Times New Roman" w:hAnsi="Times New Roman" w:cs="Times New Roman"/>
          <w:bCs/>
          <w:sz w:val="24"/>
          <w:szCs w:val="24"/>
        </w:rPr>
        <w:t xml:space="preserve"> Haldusaktide andmiseks volituste andmise vajadus võib tekkida</w:t>
      </w:r>
      <w:r w:rsidR="00D22F53" w:rsidRPr="00FA03BD">
        <w:rPr>
          <w:rFonts w:ascii="Times New Roman" w:hAnsi="Times New Roman" w:cs="Times New Roman"/>
          <w:bCs/>
          <w:sz w:val="24"/>
          <w:szCs w:val="24"/>
        </w:rPr>
        <w:t xml:space="preserve"> näiteks riigihanke tulemuste otsustamiseks või õppekulude teatis</w:t>
      </w:r>
      <w:r w:rsidR="00902135" w:rsidRPr="00FA03BD">
        <w:rPr>
          <w:rFonts w:ascii="Times New Roman" w:hAnsi="Times New Roman" w:cs="Times New Roman"/>
          <w:bCs/>
          <w:sz w:val="24"/>
          <w:szCs w:val="24"/>
        </w:rPr>
        <w:t>e väljastamiseks.</w:t>
      </w:r>
      <w:r w:rsidR="00D22F53" w:rsidRPr="00FA03BD">
        <w:rPr>
          <w:rFonts w:ascii="Times New Roman" w:hAnsi="Times New Roman" w:cs="Times New Roman"/>
          <w:bCs/>
          <w:sz w:val="24"/>
          <w:szCs w:val="24"/>
        </w:rPr>
        <w:t xml:space="preserve"> </w:t>
      </w:r>
      <w:r w:rsidR="00CB5A9C" w:rsidRPr="00FA03BD">
        <w:rPr>
          <w:rFonts w:ascii="Times New Roman" w:hAnsi="Times New Roman" w:cs="Times New Roman"/>
          <w:bCs/>
          <w:sz w:val="24"/>
          <w:szCs w:val="24"/>
        </w:rPr>
        <w:t xml:space="preserve"> </w:t>
      </w:r>
    </w:p>
    <w:p w14:paraId="7F55D761" w14:textId="77777777" w:rsidR="00B729C9" w:rsidRPr="00FA03BD" w:rsidRDefault="00B729C9" w:rsidP="004041E4">
      <w:pPr>
        <w:pStyle w:val="Vahedeta"/>
        <w:jc w:val="both"/>
        <w:rPr>
          <w:rFonts w:ascii="Times New Roman" w:hAnsi="Times New Roman" w:cs="Times New Roman"/>
          <w:bCs/>
          <w:sz w:val="24"/>
          <w:szCs w:val="24"/>
        </w:rPr>
      </w:pPr>
    </w:p>
    <w:p w14:paraId="6F8F4C18" w14:textId="415600D7" w:rsidR="001A0FB0" w:rsidRPr="00FA03BD" w:rsidRDefault="00ED1D99" w:rsidP="00BF2361">
      <w:pPr>
        <w:pStyle w:val="Normaallaadveeb"/>
        <w:shd w:val="clear" w:color="auto" w:fill="FFFFFF"/>
        <w:spacing w:before="0" w:beforeAutospacing="0" w:after="0" w:afterAutospacing="0"/>
        <w:jc w:val="both"/>
        <w:rPr>
          <w:color w:val="202020"/>
        </w:rPr>
      </w:pPr>
      <w:r w:rsidRPr="00FA03BD">
        <w:rPr>
          <w:b/>
        </w:rPr>
        <w:t>P</w:t>
      </w:r>
      <w:r w:rsidR="00E54726" w:rsidRPr="00FA03BD">
        <w:rPr>
          <w:b/>
        </w:rPr>
        <w:t>unkti</w:t>
      </w:r>
      <w:r w:rsidR="00046FD8" w:rsidRPr="00FA03BD">
        <w:rPr>
          <w:b/>
        </w:rPr>
        <w:t>de</w:t>
      </w:r>
      <w:r w:rsidR="00E54726" w:rsidRPr="00FA03BD">
        <w:rPr>
          <w:b/>
        </w:rPr>
        <w:t xml:space="preserve">ga </w:t>
      </w:r>
      <w:r w:rsidR="00D22F53" w:rsidRPr="00FA03BD">
        <w:rPr>
          <w:b/>
        </w:rPr>
        <w:t>1</w:t>
      </w:r>
      <w:r w:rsidR="00A36EB9">
        <w:rPr>
          <w:b/>
        </w:rPr>
        <w:t>3</w:t>
      </w:r>
      <w:r w:rsidR="00F3021A">
        <w:rPr>
          <w:b/>
        </w:rPr>
        <w:t>,</w:t>
      </w:r>
      <w:r w:rsidR="00F12BA6" w:rsidRPr="00FA03BD">
        <w:rPr>
          <w:b/>
        </w:rPr>
        <w:t xml:space="preserve"> 1</w:t>
      </w:r>
      <w:r w:rsidR="007A4079">
        <w:rPr>
          <w:b/>
        </w:rPr>
        <w:t>7</w:t>
      </w:r>
      <w:r w:rsidR="00F3021A">
        <w:rPr>
          <w:b/>
        </w:rPr>
        <w:t xml:space="preserve"> ja 1</w:t>
      </w:r>
      <w:r w:rsidR="007A4079">
        <w:rPr>
          <w:b/>
        </w:rPr>
        <w:t>8</w:t>
      </w:r>
      <w:r w:rsidR="00D22F53" w:rsidRPr="00FA03BD">
        <w:rPr>
          <w:b/>
        </w:rPr>
        <w:t xml:space="preserve"> </w:t>
      </w:r>
      <w:r w:rsidR="00D22F53" w:rsidRPr="00FA03BD">
        <w:rPr>
          <w:bCs/>
        </w:rPr>
        <w:t>sätestatakse, et rektori pädevuses on akadeemia struktuuriüksuste moodustamine</w:t>
      </w:r>
      <w:r w:rsidR="006A744D" w:rsidRPr="00FA03BD">
        <w:rPr>
          <w:bCs/>
        </w:rPr>
        <w:t xml:space="preserve"> </w:t>
      </w:r>
      <w:r w:rsidR="00D22F53" w:rsidRPr="00FA03BD">
        <w:rPr>
          <w:bCs/>
        </w:rPr>
        <w:t>ja tegevuse lõpetamine</w:t>
      </w:r>
      <w:r w:rsidR="006A744D" w:rsidRPr="00FA03BD">
        <w:rPr>
          <w:rStyle w:val="cf01"/>
          <w:rFonts w:ascii="Times New Roman" w:hAnsi="Times New Roman" w:cs="Times New Roman"/>
        </w:rPr>
        <w:t>, välja arvatud karjäärike</w:t>
      </w:r>
      <w:r w:rsidR="003750AC" w:rsidRPr="00FA03BD">
        <w:rPr>
          <w:rStyle w:val="cf01"/>
          <w:rFonts w:ascii="Times New Roman" w:hAnsi="Times New Roman" w:cs="Times New Roman"/>
        </w:rPr>
        <w:t>s</w:t>
      </w:r>
      <w:r w:rsidR="006A744D" w:rsidRPr="00FA03BD">
        <w:rPr>
          <w:rStyle w:val="cf01"/>
          <w:rFonts w:ascii="Times New Roman" w:hAnsi="Times New Roman" w:cs="Times New Roman"/>
        </w:rPr>
        <w:t>kus, vanglateenistuse kolledž, finantskolledž, politsei- ja piirvalvekolledž ja päästekolledž. Eelnimetatud kolledžid on juba moodustatud.</w:t>
      </w:r>
      <w:r w:rsidR="00D34DC9">
        <w:rPr>
          <w:rStyle w:val="cf01"/>
          <w:rFonts w:ascii="Times New Roman" w:hAnsi="Times New Roman" w:cs="Times New Roman"/>
        </w:rPr>
        <w:t xml:space="preserve"> Samuti on </w:t>
      </w:r>
      <w:r w:rsidR="009315E6">
        <w:rPr>
          <w:rStyle w:val="cf01"/>
          <w:rFonts w:ascii="Times New Roman" w:hAnsi="Times New Roman" w:cs="Times New Roman"/>
        </w:rPr>
        <w:t>politsei ja piirivalve seaduses</w:t>
      </w:r>
      <w:r w:rsidR="00D34DC9">
        <w:rPr>
          <w:rStyle w:val="cf01"/>
          <w:rFonts w:ascii="Times New Roman" w:hAnsi="Times New Roman" w:cs="Times New Roman"/>
        </w:rPr>
        <w:t>, pääste</w:t>
      </w:r>
      <w:r w:rsidR="00E01BED">
        <w:rPr>
          <w:rStyle w:val="cf01"/>
          <w:rFonts w:ascii="Times New Roman" w:hAnsi="Times New Roman" w:cs="Times New Roman"/>
        </w:rPr>
        <w:t>teenistuse</w:t>
      </w:r>
      <w:r w:rsidR="00D34DC9">
        <w:rPr>
          <w:rStyle w:val="cf01"/>
          <w:rFonts w:ascii="Times New Roman" w:hAnsi="Times New Roman" w:cs="Times New Roman"/>
        </w:rPr>
        <w:t>seaduses ja vangistusseaduses ette nähtud</w:t>
      </w:r>
      <w:r w:rsidR="00E01BED">
        <w:rPr>
          <w:rStyle w:val="cf01"/>
          <w:rFonts w:ascii="Times New Roman" w:hAnsi="Times New Roman" w:cs="Times New Roman"/>
        </w:rPr>
        <w:t xml:space="preserve"> </w:t>
      </w:r>
      <w:r w:rsidR="00B548F7">
        <w:rPr>
          <w:rStyle w:val="cf01"/>
          <w:rFonts w:ascii="Times New Roman" w:hAnsi="Times New Roman" w:cs="Times New Roman"/>
        </w:rPr>
        <w:t>v</w:t>
      </w:r>
      <w:r w:rsidR="00B548F7" w:rsidRPr="00B548F7">
        <w:t xml:space="preserve">äljaõpe </w:t>
      </w:r>
      <w:proofErr w:type="spellStart"/>
      <w:r w:rsidR="00B548F7" w:rsidRPr="00B548F7">
        <w:t>sisekaitselises</w:t>
      </w:r>
      <w:proofErr w:type="spellEnd"/>
      <w:r w:rsidR="00B548F7" w:rsidRPr="00B548F7">
        <w:t xml:space="preserve"> rakenduskõrgkoolis ja viidatud ka vastava õppega tegelevatele struktuuriüksustele</w:t>
      </w:r>
      <w:r w:rsidR="00E01BED">
        <w:rPr>
          <w:rStyle w:val="cf01"/>
          <w:rFonts w:ascii="Times New Roman" w:hAnsi="Times New Roman" w:cs="Times New Roman"/>
        </w:rPr>
        <w:t>, seega nende moodustamist ei ole otstarbekas jätta rektori otsustada vaid seadusandja on ette näinud, et need peavad olema</w:t>
      </w:r>
      <w:r w:rsidR="00F3021A">
        <w:rPr>
          <w:rStyle w:val="cf01"/>
          <w:rFonts w:ascii="Times New Roman" w:hAnsi="Times New Roman" w:cs="Times New Roman"/>
        </w:rPr>
        <w:t>. Finantskolledži nõuet eraldi seaduses küll ei ole, kuid see kolledž on samuti juba moodustatud ning selles pakutakse õpet Maksu- ja Tolliameti tulevastele spetsialistidele. Selle kolledži ümberkorraldamiseks on vajalik ka Rahandusministeeriumi nõusolek, mistõttu selle ümberkorraldamine ei saa olla rektori pädevuses. Selleks, et oleks selge, et rektor võib moodustada ja lõpetada muid kolledžeid, siis sätestatakse akadeemia põhimääruses, et eelnimetatud kolledžid peavad akadeemias olema. K</w:t>
      </w:r>
      <w:r w:rsidR="006A744D" w:rsidRPr="00FA03BD">
        <w:rPr>
          <w:rStyle w:val="cf01"/>
          <w:rFonts w:ascii="Times New Roman" w:hAnsi="Times New Roman" w:cs="Times New Roman"/>
        </w:rPr>
        <w:t>arjäärikeskus moodustatakse akadeemia põhimääruse</w:t>
      </w:r>
      <w:r w:rsidR="00F61141" w:rsidRPr="00FA03BD">
        <w:rPr>
          <w:rStyle w:val="cf01"/>
          <w:rFonts w:ascii="Times New Roman" w:hAnsi="Times New Roman" w:cs="Times New Roman"/>
        </w:rPr>
        <w:t xml:space="preserve">ga. </w:t>
      </w:r>
      <w:r w:rsidR="00B54125">
        <w:rPr>
          <w:rStyle w:val="cf01"/>
          <w:rFonts w:ascii="Times New Roman" w:hAnsi="Times New Roman" w:cs="Times New Roman"/>
        </w:rPr>
        <w:t>K</w:t>
      </w:r>
      <w:r w:rsidR="00F61141" w:rsidRPr="00FA03BD">
        <w:rPr>
          <w:rStyle w:val="cf01"/>
          <w:rFonts w:ascii="Times New Roman" w:hAnsi="Times New Roman" w:cs="Times New Roman"/>
        </w:rPr>
        <w:t>arjäärikeskus</w:t>
      </w:r>
      <w:r w:rsidR="003750AC" w:rsidRPr="00FA03BD">
        <w:rPr>
          <w:rStyle w:val="cf01"/>
          <w:rFonts w:ascii="Times New Roman" w:hAnsi="Times New Roman" w:cs="Times New Roman"/>
        </w:rPr>
        <w:t>e</w:t>
      </w:r>
      <w:r w:rsidR="00F61141" w:rsidRPr="00FA03BD">
        <w:rPr>
          <w:rStyle w:val="cf01"/>
          <w:rFonts w:ascii="Times New Roman" w:hAnsi="Times New Roman" w:cs="Times New Roman"/>
        </w:rPr>
        <w:t xml:space="preserve"> ja kolledžite tegevuse lõpetamiseks tuleb muuta akadeemia põhimäärust. </w:t>
      </w:r>
    </w:p>
    <w:p w14:paraId="362A296F" w14:textId="77777777" w:rsidR="004E3010" w:rsidRPr="00FA03BD" w:rsidRDefault="004E3010" w:rsidP="00BF2361">
      <w:pPr>
        <w:pStyle w:val="Normaallaadveeb"/>
        <w:shd w:val="clear" w:color="auto" w:fill="FFFFFF"/>
        <w:spacing w:before="0" w:beforeAutospacing="0" w:after="0" w:afterAutospacing="0"/>
        <w:jc w:val="both"/>
        <w:rPr>
          <w:color w:val="202020"/>
        </w:rPr>
      </w:pPr>
    </w:p>
    <w:p w14:paraId="5BC08FFD" w14:textId="45060E49" w:rsidR="001A0FB0" w:rsidRPr="00FA03BD" w:rsidRDefault="003750AC" w:rsidP="0004477A">
      <w:pPr>
        <w:pStyle w:val="Vahedeta"/>
        <w:jc w:val="both"/>
        <w:rPr>
          <w:rFonts w:ascii="Times New Roman" w:hAnsi="Times New Roman" w:cs="Times New Roman"/>
          <w:color w:val="202020"/>
          <w:sz w:val="24"/>
          <w:szCs w:val="24"/>
          <w:shd w:val="clear" w:color="auto" w:fill="FFFFFF"/>
        </w:rPr>
      </w:pPr>
      <w:r w:rsidRPr="00FA03BD">
        <w:rPr>
          <w:rFonts w:ascii="Times New Roman" w:hAnsi="Times New Roman" w:cs="Times New Roman"/>
          <w:bCs/>
          <w:sz w:val="24"/>
          <w:szCs w:val="24"/>
        </w:rPr>
        <w:t>A</w:t>
      </w:r>
      <w:r w:rsidR="00D22F53" w:rsidRPr="00FA03BD">
        <w:rPr>
          <w:rFonts w:ascii="Times New Roman" w:hAnsi="Times New Roman" w:cs="Times New Roman"/>
          <w:bCs/>
          <w:sz w:val="24"/>
          <w:szCs w:val="24"/>
        </w:rPr>
        <w:t xml:space="preserve">kadeemia </w:t>
      </w:r>
      <w:r w:rsidRPr="00FA03BD">
        <w:rPr>
          <w:rFonts w:ascii="Times New Roman" w:hAnsi="Times New Roman" w:cs="Times New Roman"/>
          <w:bCs/>
          <w:sz w:val="24"/>
          <w:szCs w:val="24"/>
        </w:rPr>
        <w:t xml:space="preserve">kehtiva </w:t>
      </w:r>
      <w:r w:rsidR="00D22F53" w:rsidRPr="00FA03BD">
        <w:rPr>
          <w:rFonts w:ascii="Times New Roman" w:hAnsi="Times New Roman" w:cs="Times New Roman"/>
          <w:bCs/>
          <w:sz w:val="24"/>
          <w:szCs w:val="24"/>
        </w:rPr>
        <w:t xml:space="preserve">põhimääruse kohaselt on struktuuriüksuste </w:t>
      </w:r>
      <w:r w:rsidR="00C43B3D" w:rsidRPr="00FA03BD">
        <w:rPr>
          <w:rFonts w:ascii="Times New Roman" w:hAnsi="Times New Roman" w:cs="Times New Roman"/>
          <w:bCs/>
          <w:sz w:val="24"/>
          <w:szCs w:val="24"/>
        </w:rPr>
        <w:t xml:space="preserve">moodustamine ja </w:t>
      </w:r>
      <w:r w:rsidR="00866753" w:rsidRPr="00FA03BD">
        <w:rPr>
          <w:rFonts w:ascii="Times New Roman" w:hAnsi="Times New Roman" w:cs="Times New Roman"/>
          <w:bCs/>
          <w:sz w:val="24"/>
          <w:szCs w:val="24"/>
        </w:rPr>
        <w:t>nende</w:t>
      </w:r>
      <w:r w:rsidR="004D53F7" w:rsidRPr="00FA03BD">
        <w:rPr>
          <w:rFonts w:ascii="Times New Roman" w:hAnsi="Times New Roman" w:cs="Times New Roman"/>
          <w:bCs/>
          <w:sz w:val="24"/>
          <w:szCs w:val="24"/>
        </w:rPr>
        <w:t xml:space="preserve"> ülesannete </w:t>
      </w:r>
      <w:r w:rsidR="00D22F53" w:rsidRPr="00FA03BD">
        <w:rPr>
          <w:rFonts w:ascii="Times New Roman" w:hAnsi="Times New Roman" w:cs="Times New Roman"/>
          <w:bCs/>
          <w:sz w:val="24"/>
          <w:szCs w:val="24"/>
        </w:rPr>
        <w:t>muutmine</w:t>
      </w:r>
      <w:r w:rsidR="00C43B3D" w:rsidRPr="00FA03BD">
        <w:rPr>
          <w:rFonts w:ascii="Times New Roman" w:hAnsi="Times New Roman" w:cs="Times New Roman"/>
          <w:bCs/>
          <w:sz w:val="24"/>
          <w:szCs w:val="24"/>
        </w:rPr>
        <w:t xml:space="preserve"> akadeemia nõukogu pädevuses</w:t>
      </w:r>
      <w:r w:rsidR="00C43B3D" w:rsidRPr="00FA03BD">
        <w:rPr>
          <w:rFonts w:ascii="Times New Roman" w:hAnsi="Times New Roman" w:cs="Times New Roman"/>
          <w:b/>
          <w:sz w:val="24"/>
          <w:szCs w:val="24"/>
        </w:rPr>
        <w:t xml:space="preserve">. </w:t>
      </w:r>
      <w:r w:rsidR="00C43B3D" w:rsidRPr="00FA03BD">
        <w:rPr>
          <w:rFonts w:ascii="Times New Roman" w:hAnsi="Times New Roman" w:cs="Times New Roman"/>
          <w:bCs/>
          <w:sz w:val="24"/>
          <w:szCs w:val="24"/>
        </w:rPr>
        <w:t>Struktuuriüksuste põhimääruste kinnitamine on akadeemia põhimääruse kohaselt rektori pädevuses.</w:t>
      </w:r>
      <w:r w:rsidR="001A0FB0" w:rsidRPr="00FA03BD">
        <w:rPr>
          <w:rFonts w:ascii="Times New Roman" w:hAnsi="Times New Roman" w:cs="Times New Roman"/>
          <w:bCs/>
          <w:sz w:val="24"/>
          <w:szCs w:val="24"/>
        </w:rPr>
        <w:t xml:space="preserve"> </w:t>
      </w:r>
      <w:r w:rsidR="00F61141" w:rsidRPr="00FA03BD">
        <w:rPr>
          <w:rFonts w:ascii="Times New Roman" w:hAnsi="Times New Roman" w:cs="Times New Roman"/>
          <w:bCs/>
          <w:sz w:val="24"/>
          <w:szCs w:val="24"/>
        </w:rPr>
        <w:t xml:space="preserve">Eelnõu jõustumine toob õigusselguse </w:t>
      </w:r>
      <w:r w:rsidR="00B54125">
        <w:rPr>
          <w:rFonts w:ascii="Times New Roman" w:hAnsi="Times New Roman" w:cs="Times New Roman"/>
          <w:bCs/>
          <w:sz w:val="24"/>
          <w:szCs w:val="24"/>
        </w:rPr>
        <w:t xml:space="preserve">akadeemia </w:t>
      </w:r>
      <w:r w:rsidR="00F61141" w:rsidRPr="00FA03BD">
        <w:rPr>
          <w:rFonts w:ascii="Times New Roman" w:hAnsi="Times New Roman" w:cs="Times New Roman"/>
          <w:bCs/>
          <w:sz w:val="24"/>
          <w:szCs w:val="24"/>
        </w:rPr>
        <w:t>põhimääruse § 15 lõi</w:t>
      </w:r>
      <w:r w:rsidR="00B548F7">
        <w:rPr>
          <w:rFonts w:ascii="Times New Roman" w:hAnsi="Times New Roman" w:cs="Times New Roman"/>
          <w:bCs/>
          <w:sz w:val="24"/>
          <w:szCs w:val="24"/>
        </w:rPr>
        <w:t>kes 1</w:t>
      </w:r>
      <w:r w:rsidR="00B548F7" w:rsidRPr="00183F1A">
        <w:rPr>
          <w:rFonts w:ascii="Times New Roman" w:hAnsi="Times New Roman" w:cs="Times New Roman"/>
          <w:bCs/>
          <w:sz w:val="24"/>
          <w:szCs w:val="24"/>
          <w:vertAlign w:val="superscript"/>
        </w:rPr>
        <w:t>1</w:t>
      </w:r>
      <w:r w:rsidR="00F61141" w:rsidRPr="00FA03BD">
        <w:rPr>
          <w:rFonts w:ascii="Times New Roman" w:hAnsi="Times New Roman" w:cs="Times New Roman"/>
          <w:bCs/>
          <w:sz w:val="24"/>
          <w:szCs w:val="24"/>
        </w:rPr>
        <w:t xml:space="preserve"> nimetatud kolledžite tegevuse lõpetamise pädevuse küsimuses. </w:t>
      </w:r>
      <w:r w:rsidR="00CF5163" w:rsidRPr="00FA03BD">
        <w:rPr>
          <w:rFonts w:ascii="Times New Roman" w:hAnsi="Times New Roman" w:cs="Times New Roman"/>
          <w:bCs/>
          <w:sz w:val="24"/>
          <w:szCs w:val="24"/>
        </w:rPr>
        <w:t>Rektorile struktuuriüksu</w:t>
      </w:r>
      <w:r w:rsidR="00866753" w:rsidRPr="00FA03BD">
        <w:rPr>
          <w:rFonts w:ascii="Times New Roman" w:hAnsi="Times New Roman" w:cs="Times New Roman"/>
          <w:bCs/>
          <w:sz w:val="24"/>
          <w:szCs w:val="24"/>
        </w:rPr>
        <w:t>s</w:t>
      </w:r>
      <w:r w:rsidR="00CF5163" w:rsidRPr="00FA03BD">
        <w:rPr>
          <w:rFonts w:ascii="Times New Roman" w:hAnsi="Times New Roman" w:cs="Times New Roman"/>
          <w:bCs/>
          <w:sz w:val="24"/>
          <w:szCs w:val="24"/>
        </w:rPr>
        <w:t>te</w:t>
      </w:r>
      <w:r w:rsidR="00546F5B">
        <w:rPr>
          <w:rFonts w:ascii="Times New Roman" w:hAnsi="Times New Roman" w:cs="Times New Roman"/>
          <w:bCs/>
          <w:sz w:val="24"/>
          <w:szCs w:val="24"/>
        </w:rPr>
        <w:t xml:space="preserve"> (välja arvatud eelnimetatud 4 kolledžit ja karjäärike</w:t>
      </w:r>
      <w:r w:rsidR="008D5148">
        <w:rPr>
          <w:rFonts w:ascii="Times New Roman" w:hAnsi="Times New Roman" w:cs="Times New Roman"/>
          <w:bCs/>
          <w:sz w:val="24"/>
          <w:szCs w:val="24"/>
        </w:rPr>
        <w:t>s</w:t>
      </w:r>
      <w:r w:rsidR="00546F5B">
        <w:rPr>
          <w:rFonts w:ascii="Times New Roman" w:hAnsi="Times New Roman" w:cs="Times New Roman"/>
          <w:bCs/>
          <w:sz w:val="24"/>
          <w:szCs w:val="24"/>
        </w:rPr>
        <w:t>kus)</w:t>
      </w:r>
      <w:r w:rsidR="00CF5163" w:rsidRPr="00FA03BD">
        <w:rPr>
          <w:rFonts w:ascii="Times New Roman" w:hAnsi="Times New Roman" w:cs="Times New Roman"/>
          <w:bCs/>
          <w:sz w:val="24"/>
          <w:szCs w:val="24"/>
        </w:rPr>
        <w:t xml:space="preserve"> moodustamise</w:t>
      </w:r>
      <w:r w:rsidR="00B55463" w:rsidRPr="00FA03BD">
        <w:rPr>
          <w:rFonts w:ascii="Times New Roman" w:hAnsi="Times New Roman" w:cs="Times New Roman"/>
          <w:bCs/>
          <w:sz w:val="24"/>
          <w:szCs w:val="24"/>
        </w:rPr>
        <w:t xml:space="preserve"> </w:t>
      </w:r>
      <w:r w:rsidR="00CF5163" w:rsidRPr="00FA03BD">
        <w:rPr>
          <w:rFonts w:ascii="Times New Roman" w:hAnsi="Times New Roman" w:cs="Times New Roman"/>
          <w:bCs/>
          <w:sz w:val="24"/>
          <w:szCs w:val="24"/>
        </w:rPr>
        <w:t>ja lõpetamise pädevuse andmisega muutub senisest paindlik</w:t>
      </w:r>
      <w:r w:rsidRPr="00FA03BD">
        <w:rPr>
          <w:rFonts w:ascii="Times New Roman" w:hAnsi="Times New Roman" w:cs="Times New Roman"/>
          <w:bCs/>
          <w:sz w:val="24"/>
          <w:szCs w:val="24"/>
        </w:rPr>
        <w:t>u</w:t>
      </w:r>
      <w:r w:rsidR="00CF5163" w:rsidRPr="00FA03BD">
        <w:rPr>
          <w:rFonts w:ascii="Times New Roman" w:hAnsi="Times New Roman" w:cs="Times New Roman"/>
          <w:bCs/>
          <w:sz w:val="24"/>
          <w:szCs w:val="24"/>
        </w:rPr>
        <w:t>maks akadeemia struktuuriü</w:t>
      </w:r>
      <w:r w:rsidR="00B45B7E" w:rsidRPr="00FA03BD">
        <w:rPr>
          <w:rFonts w:ascii="Times New Roman" w:hAnsi="Times New Roman" w:cs="Times New Roman"/>
          <w:bCs/>
          <w:sz w:val="24"/>
          <w:szCs w:val="24"/>
        </w:rPr>
        <w:t>k</w:t>
      </w:r>
      <w:r w:rsidR="00CF5163" w:rsidRPr="00FA03BD">
        <w:rPr>
          <w:rFonts w:ascii="Times New Roman" w:hAnsi="Times New Roman" w:cs="Times New Roman"/>
          <w:bCs/>
          <w:sz w:val="24"/>
          <w:szCs w:val="24"/>
        </w:rPr>
        <w:t>su</w:t>
      </w:r>
      <w:r w:rsidR="00B45B7E" w:rsidRPr="00FA03BD">
        <w:rPr>
          <w:rFonts w:ascii="Times New Roman" w:hAnsi="Times New Roman" w:cs="Times New Roman"/>
          <w:bCs/>
          <w:sz w:val="24"/>
          <w:szCs w:val="24"/>
        </w:rPr>
        <w:t>s</w:t>
      </w:r>
      <w:r w:rsidR="00CF5163" w:rsidRPr="00FA03BD">
        <w:rPr>
          <w:rFonts w:ascii="Times New Roman" w:hAnsi="Times New Roman" w:cs="Times New Roman"/>
          <w:bCs/>
          <w:sz w:val="24"/>
          <w:szCs w:val="24"/>
        </w:rPr>
        <w:t xml:space="preserve">te ülesannete muutmine ja üksuste moodustamine. </w:t>
      </w:r>
      <w:r w:rsidR="00B55463" w:rsidRPr="00FA03BD">
        <w:rPr>
          <w:rFonts w:ascii="Times New Roman" w:hAnsi="Times New Roman" w:cs="Times New Roman"/>
          <w:bCs/>
          <w:sz w:val="24"/>
          <w:szCs w:val="24"/>
        </w:rPr>
        <w:t>Paindlik</w:t>
      </w:r>
      <w:r w:rsidR="00E8679D">
        <w:rPr>
          <w:rFonts w:ascii="Times New Roman" w:hAnsi="Times New Roman" w:cs="Times New Roman"/>
          <w:bCs/>
          <w:sz w:val="24"/>
          <w:szCs w:val="24"/>
        </w:rPr>
        <w:t>k</w:t>
      </w:r>
      <w:r w:rsidR="00B55463" w:rsidRPr="00FA03BD">
        <w:rPr>
          <w:rFonts w:ascii="Times New Roman" w:hAnsi="Times New Roman" w:cs="Times New Roman"/>
          <w:bCs/>
          <w:sz w:val="24"/>
          <w:szCs w:val="24"/>
        </w:rPr>
        <w:t xml:space="preserve">us on vajalik selleks, et anda </w:t>
      </w:r>
      <w:r w:rsidR="00B45B7E" w:rsidRPr="00FA03BD">
        <w:rPr>
          <w:rFonts w:ascii="Times New Roman" w:hAnsi="Times New Roman" w:cs="Times New Roman"/>
          <w:bCs/>
          <w:sz w:val="24"/>
          <w:szCs w:val="24"/>
        </w:rPr>
        <w:t>r</w:t>
      </w:r>
      <w:r w:rsidR="00CF5163" w:rsidRPr="00FA03BD">
        <w:rPr>
          <w:rFonts w:ascii="Times New Roman" w:hAnsi="Times New Roman" w:cs="Times New Roman"/>
          <w:bCs/>
          <w:sz w:val="24"/>
          <w:szCs w:val="24"/>
        </w:rPr>
        <w:t>ektor</w:t>
      </w:r>
      <w:r w:rsidR="00B45B7E" w:rsidRPr="00FA03BD">
        <w:rPr>
          <w:rFonts w:ascii="Times New Roman" w:hAnsi="Times New Roman" w:cs="Times New Roman"/>
          <w:bCs/>
          <w:sz w:val="24"/>
          <w:szCs w:val="24"/>
        </w:rPr>
        <w:t xml:space="preserve">ile </w:t>
      </w:r>
      <w:r w:rsidR="00CF5163" w:rsidRPr="00FA03BD">
        <w:rPr>
          <w:rFonts w:ascii="Times New Roman" w:hAnsi="Times New Roman" w:cs="Times New Roman"/>
          <w:bCs/>
          <w:sz w:val="24"/>
          <w:szCs w:val="24"/>
        </w:rPr>
        <w:t>täiendav vahend juhtida akadeemiat ja tagada akadeemia ülesannete täitmi</w:t>
      </w:r>
      <w:r w:rsidR="004E3010" w:rsidRPr="00FA03BD">
        <w:rPr>
          <w:rFonts w:ascii="Times New Roman" w:hAnsi="Times New Roman" w:cs="Times New Roman"/>
          <w:bCs/>
          <w:sz w:val="24"/>
          <w:szCs w:val="24"/>
        </w:rPr>
        <w:t>ne</w:t>
      </w:r>
      <w:r w:rsidR="00CF5163" w:rsidRPr="00FA03BD">
        <w:rPr>
          <w:rFonts w:ascii="Times New Roman" w:hAnsi="Times New Roman" w:cs="Times New Roman"/>
          <w:bCs/>
          <w:sz w:val="24"/>
          <w:szCs w:val="24"/>
        </w:rPr>
        <w:t xml:space="preserve">. </w:t>
      </w:r>
    </w:p>
    <w:p w14:paraId="47110474" w14:textId="77777777" w:rsidR="00E54726" w:rsidRPr="00FA03BD" w:rsidRDefault="00E54726" w:rsidP="004041E4">
      <w:pPr>
        <w:pStyle w:val="Vahedeta"/>
        <w:jc w:val="both"/>
        <w:rPr>
          <w:rFonts w:ascii="Times New Roman" w:hAnsi="Times New Roman" w:cs="Times New Roman"/>
          <w:b/>
          <w:sz w:val="24"/>
          <w:szCs w:val="24"/>
        </w:rPr>
      </w:pPr>
    </w:p>
    <w:p w14:paraId="4FA09E99" w14:textId="75600C2E" w:rsidR="00CF5163" w:rsidRPr="00FA03BD" w:rsidRDefault="00ED1D99" w:rsidP="004041E4">
      <w:pPr>
        <w:pStyle w:val="Vahedeta"/>
        <w:jc w:val="both"/>
        <w:rPr>
          <w:rFonts w:ascii="Times New Roman" w:hAnsi="Times New Roman" w:cs="Times New Roman"/>
          <w:bCs/>
          <w:sz w:val="24"/>
          <w:szCs w:val="24"/>
        </w:rPr>
      </w:pPr>
      <w:r w:rsidRPr="00FA03BD">
        <w:rPr>
          <w:rFonts w:ascii="Times New Roman" w:hAnsi="Times New Roman" w:cs="Times New Roman"/>
          <w:b/>
          <w:sz w:val="24"/>
          <w:szCs w:val="24"/>
        </w:rPr>
        <w:t>P</w:t>
      </w:r>
      <w:r w:rsidR="00E54726" w:rsidRPr="00FA03BD">
        <w:rPr>
          <w:rFonts w:ascii="Times New Roman" w:hAnsi="Times New Roman" w:cs="Times New Roman"/>
          <w:b/>
          <w:sz w:val="24"/>
          <w:szCs w:val="24"/>
        </w:rPr>
        <w:t>unkti</w:t>
      </w:r>
      <w:r w:rsidR="00CF5163" w:rsidRPr="00FA03BD">
        <w:rPr>
          <w:rFonts w:ascii="Times New Roman" w:hAnsi="Times New Roman" w:cs="Times New Roman"/>
          <w:b/>
          <w:sz w:val="24"/>
          <w:szCs w:val="24"/>
        </w:rPr>
        <w:t>dega 1</w:t>
      </w:r>
      <w:r w:rsidR="007A4079">
        <w:rPr>
          <w:rFonts w:ascii="Times New Roman" w:hAnsi="Times New Roman" w:cs="Times New Roman"/>
          <w:b/>
          <w:sz w:val="24"/>
          <w:szCs w:val="24"/>
        </w:rPr>
        <w:t>5</w:t>
      </w:r>
      <w:r w:rsidR="00CF5163" w:rsidRPr="00FA03BD">
        <w:rPr>
          <w:rFonts w:ascii="Times New Roman" w:hAnsi="Times New Roman" w:cs="Times New Roman"/>
          <w:b/>
          <w:sz w:val="24"/>
          <w:szCs w:val="24"/>
        </w:rPr>
        <w:t xml:space="preserve"> </w:t>
      </w:r>
      <w:r w:rsidR="00E62BDF" w:rsidRPr="00FA03BD">
        <w:rPr>
          <w:rFonts w:ascii="Times New Roman" w:hAnsi="Times New Roman" w:cs="Times New Roman"/>
          <w:b/>
          <w:sz w:val="24"/>
          <w:szCs w:val="24"/>
        </w:rPr>
        <w:t xml:space="preserve">ja </w:t>
      </w:r>
      <w:r w:rsidR="00CF5163" w:rsidRPr="00FA03BD">
        <w:rPr>
          <w:rFonts w:ascii="Times New Roman" w:hAnsi="Times New Roman" w:cs="Times New Roman"/>
          <w:b/>
          <w:sz w:val="24"/>
          <w:szCs w:val="24"/>
        </w:rPr>
        <w:t>1</w:t>
      </w:r>
      <w:r w:rsidR="007A4079">
        <w:rPr>
          <w:rFonts w:ascii="Times New Roman" w:hAnsi="Times New Roman" w:cs="Times New Roman"/>
          <w:b/>
          <w:sz w:val="24"/>
          <w:szCs w:val="24"/>
        </w:rPr>
        <w:t>6</w:t>
      </w:r>
      <w:r w:rsidR="00CF5163" w:rsidRPr="00FA03BD">
        <w:rPr>
          <w:rFonts w:ascii="Times New Roman" w:hAnsi="Times New Roman" w:cs="Times New Roman"/>
          <w:b/>
          <w:sz w:val="24"/>
          <w:szCs w:val="24"/>
        </w:rPr>
        <w:t xml:space="preserve"> </w:t>
      </w:r>
      <w:r w:rsidR="00CF5163" w:rsidRPr="00FA03BD">
        <w:rPr>
          <w:rFonts w:ascii="Times New Roman" w:hAnsi="Times New Roman" w:cs="Times New Roman"/>
          <w:bCs/>
          <w:sz w:val="24"/>
          <w:szCs w:val="24"/>
        </w:rPr>
        <w:t xml:space="preserve">täiendatakse akadeemia struktuuriüksuste loetelu uue struktuuriüksusega </w:t>
      </w:r>
      <w:r w:rsidR="00AE6472" w:rsidRPr="00FA03BD">
        <w:rPr>
          <w:rFonts w:ascii="Times New Roman" w:hAnsi="Times New Roman" w:cs="Times New Roman"/>
          <w:bCs/>
          <w:sz w:val="24"/>
          <w:szCs w:val="24"/>
        </w:rPr>
        <w:t>–</w:t>
      </w:r>
      <w:r w:rsidR="00E62BDF" w:rsidRPr="00FA03BD">
        <w:rPr>
          <w:rFonts w:ascii="Times New Roman" w:hAnsi="Times New Roman" w:cs="Times New Roman"/>
          <w:bCs/>
          <w:sz w:val="24"/>
          <w:szCs w:val="24"/>
        </w:rPr>
        <w:t xml:space="preserve"> </w:t>
      </w:r>
      <w:proofErr w:type="spellStart"/>
      <w:r w:rsidR="00AE6472" w:rsidRPr="00FA03BD">
        <w:rPr>
          <w:rFonts w:ascii="Times New Roman" w:hAnsi="Times New Roman" w:cs="Times New Roman"/>
          <w:bCs/>
          <w:sz w:val="24"/>
          <w:szCs w:val="24"/>
        </w:rPr>
        <w:t>siseturvalisuse</w:t>
      </w:r>
      <w:proofErr w:type="spellEnd"/>
      <w:r w:rsidR="00AE6472" w:rsidRPr="00FA03BD">
        <w:rPr>
          <w:rFonts w:ascii="Times New Roman" w:hAnsi="Times New Roman" w:cs="Times New Roman"/>
          <w:bCs/>
          <w:sz w:val="24"/>
          <w:szCs w:val="24"/>
        </w:rPr>
        <w:t xml:space="preserve"> </w:t>
      </w:r>
      <w:r w:rsidR="00CF5163" w:rsidRPr="00FA03BD">
        <w:rPr>
          <w:rFonts w:ascii="Times New Roman" w:hAnsi="Times New Roman" w:cs="Times New Roman"/>
          <w:bCs/>
          <w:sz w:val="24"/>
          <w:szCs w:val="24"/>
        </w:rPr>
        <w:t xml:space="preserve">karjäärikeskus. </w:t>
      </w:r>
      <w:r w:rsidR="00B54125">
        <w:rPr>
          <w:rFonts w:ascii="Times New Roman" w:hAnsi="Times New Roman" w:cs="Times New Roman"/>
          <w:bCs/>
          <w:sz w:val="24"/>
          <w:szCs w:val="24"/>
        </w:rPr>
        <w:t>K</w:t>
      </w:r>
      <w:r w:rsidR="00CF5163" w:rsidRPr="00FA03BD">
        <w:rPr>
          <w:rFonts w:ascii="Times New Roman" w:hAnsi="Times New Roman" w:cs="Times New Roman"/>
          <w:bCs/>
          <w:sz w:val="24"/>
          <w:szCs w:val="24"/>
        </w:rPr>
        <w:t xml:space="preserve">arjäärikeskuse moodustamist on </w:t>
      </w:r>
      <w:r w:rsidR="00380BA3" w:rsidRPr="00FA03BD">
        <w:rPr>
          <w:rFonts w:ascii="Times New Roman" w:hAnsi="Times New Roman" w:cs="Times New Roman"/>
          <w:bCs/>
          <w:sz w:val="24"/>
          <w:szCs w:val="24"/>
        </w:rPr>
        <w:t>käsitletud</w:t>
      </w:r>
      <w:r w:rsidR="00CF5163" w:rsidRPr="00FA03BD">
        <w:rPr>
          <w:rFonts w:ascii="Times New Roman" w:hAnsi="Times New Roman" w:cs="Times New Roman"/>
          <w:bCs/>
          <w:sz w:val="24"/>
          <w:szCs w:val="24"/>
        </w:rPr>
        <w:t xml:space="preserve"> eelnõu punktide 1 ja 2 selgituste</w:t>
      </w:r>
      <w:r w:rsidR="00520E7C" w:rsidRPr="00FA03BD">
        <w:rPr>
          <w:rFonts w:ascii="Times New Roman" w:hAnsi="Times New Roman" w:cs="Times New Roman"/>
          <w:bCs/>
          <w:sz w:val="24"/>
          <w:szCs w:val="24"/>
        </w:rPr>
        <w:t>s</w:t>
      </w:r>
      <w:r w:rsidR="00CF5163" w:rsidRPr="00FA03BD">
        <w:rPr>
          <w:rFonts w:ascii="Times New Roman" w:hAnsi="Times New Roman" w:cs="Times New Roman"/>
          <w:bCs/>
          <w:sz w:val="24"/>
          <w:szCs w:val="24"/>
        </w:rPr>
        <w:t xml:space="preserve">.  </w:t>
      </w:r>
    </w:p>
    <w:p w14:paraId="0E147D0F" w14:textId="68DAD619" w:rsidR="00BA614C" w:rsidRDefault="00ED1D99" w:rsidP="00E3796A">
      <w:pPr>
        <w:pStyle w:val="Normaallaadveeb"/>
        <w:jc w:val="both"/>
        <w:rPr>
          <w:color w:val="202020"/>
        </w:rPr>
      </w:pPr>
      <w:r w:rsidRPr="00FA03BD">
        <w:rPr>
          <w:b/>
        </w:rPr>
        <w:t>P</w:t>
      </w:r>
      <w:r w:rsidR="001E7302" w:rsidRPr="00FA03BD">
        <w:rPr>
          <w:b/>
        </w:rPr>
        <w:t xml:space="preserve">unktiga </w:t>
      </w:r>
      <w:r w:rsidR="00F12BA6" w:rsidRPr="00FA03BD">
        <w:rPr>
          <w:b/>
        </w:rPr>
        <w:t>1</w:t>
      </w:r>
      <w:r w:rsidR="007A4079">
        <w:rPr>
          <w:b/>
        </w:rPr>
        <w:t>9</w:t>
      </w:r>
      <w:r w:rsidR="00C53F1F" w:rsidRPr="00FA03BD">
        <w:rPr>
          <w:b/>
        </w:rPr>
        <w:t xml:space="preserve"> </w:t>
      </w:r>
      <w:r w:rsidR="00F12BA6" w:rsidRPr="00FA03BD">
        <w:rPr>
          <w:bCs/>
        </w:rPr>
        <w:t>sätestatakse, et i</w:t>
      </w:r>
      <w:r w:rsidR="00F12BA6" w:rsidRPr="00FA03BD">
        <w:rPr>
          <w:bCs/>
          <w:color w:val="202020"/>
        </w:rPr>
        <w:t>nstituudi</w:t>
      </w:r>
      <w:r w:rsidR="00F12BA6" w:rsidRPr="00FA03BD">
        <w:rPr>
          <w:color w:val="202020"/>
        </w:rPr>
        <w:t xml:space="preserve"> tööd juhib instituudi juhataja, kes nimetatakse ametikohale või kellega sõlmitakse tööleping kuni viieks aastaks. </w:t>
      </w:r>
    </w:p>
    <w:p w14:paraId="4A9F49E6" w14:textId="1284BB9B" w:rsidR="00E3796A" w:rsidRDefault="00F12BA6" w:rsidP="00E3796A">
      <w:pPr>
        <w:pStyle w:val="Normaallaadveeb"/>
        <w:jc w:val="both"/>
        <w:rPr>
          <w:shd w:val="clear" w:color="auto" w:fill="FFFFFF"/>
        </w:rPr>
      </w:pPr>
      <w:r w:rsidRPr="00FA03BD">
        <w:rPr>
          <w:color w:val="202020"/>
        </w:rPr>
        <w:t xml:space="preserve">Kõrghariduse seaduse </w:t>
      </w:r>
      <w:r w:rsidRPr="00FA03BD">
        <w:rPr>
          <w:color w:val="000000"/>
        </w:rPr>
        <w:t xml:space="preserve">§ 34 lõike 6 kohaselt võib rakenduskõrgkool </w:t>
      </w:r>
      <w:r w:rsidRPr="00FA03BD">
        <w:rPr>
          <w:color w:val="202020"/>
          <w:shd w:val="clear" w:color="auto" w:fill="FFFFFF"/>
        </w:rPr>
        <w:t>sõlmida isikuga kuni viieks aastaks tähtajali</w:t>
      </w:r>
      <w:r w:rsidR="003E28A6" w:rsidRPr="00FA03BD">
        <w:rPr>
          <w:color w:val="202020"/>
          <w:shd w:val="clear" w:color="auto" w:fill="FFFFFF"/>
        </w:rPr>
        <w:t>s</w:t>
      </w:r>
      <w:r w:rsidRPr="00FA03BD">
        <w:rPr>
          <w:color w:val="202020"/>
          <w:shd w:val="clear" w:color="auto" w:fill="FFFFFF"/>
        </w:rPr>
        <w:t>e tööleping</w:t>
      </w:r>
      <w:r w:rsidR="003E28A6" w:rsidRPr="00FA03BD">
        <w:rPr>
          <w:color w:val="202020"/>
          <w:shd w:val="clear" w:color="auto" w:fill="FFFFFF"/>
        </w:rPr>
        <w:t>u</w:t>
      </w:r>
      <w:r w:rsidRPr="00FA03BD">
        <w:rPr>
          <w:color w:val="202020"/>
          <w:shd w:val="clear" w:color="auto" w:fill="FFFFFF"/>
        </w:rPr>
        <w:t xml:space="preserve"> kõrgkooli akadeemilise tegevusega seotud juhtimisülesannete täitmiseks</w:t>
      </w:r>
      <w:r w:rsidR="00B9210E" w:rsidRPr="00FA03BD">
        <w:rPr>
          <w:color w:val="202020"/>
          <w:shd w:val="clear" w:color="auto" w:fill="FFFFFF"/>
        </w:rPr>
        <w:t xml:space="preserve"> </w:t>
      </w:r>
      <w:r w:rsidR="008D5148">
        <w:rPr>
          <w:bCs/>
        </w:rPr>
        <w:t>k</w:t>
      </w:r>
      <w:r w:rsidR="00B9210E" w:rsidRPr="00FA03BD">
        <w:rPr>
          <w:bCs/>
        </w:rPr>
        <w:t>õrgharidusseaduse eelnõu</w:t>
      </w:r>
      <w:r w:rsidR="003E28A6" w:rsidRPr="00FA03BD">
        <w:rPr>
          <w:rStyle w:val="Allmrkuseviide"/>
          <w:bCs/>
        </w:rPr>
        <w:footnoteReference w:id="9"/>
      </w:r>
      <w:r w:rsidR="009F5CDF" w:rsidRPr="00FA03BD">
        <w:rPr>
          <w:bCs/>
        </w:rPr>
        <w:t xml:space="preserve"> </w:t>
      </w:r>
      <w:r w:rsidR="00B9210E" w:rsidRPr="00FA03BD">
        <w:rPr>
          <w:bCs/>
        </w:rPr>
        <w:t>seletuskirjas on selgitatud</w:t>
      </w:r>
      <w:r w:rsidR="00DC435E" w:rsidRPr="00FA03BD">
        <w:rPr>
          <w:bCs/>
        </w:rPr>
        <w:t>: „</w:t>
      </w:r>
      <w:r w:rsidR="00DC435E" w:rsidRPr="00FA03BD">
        <w:rPr>
          <w:bCs/>
          <w:i/>
          <w:iCs/>
        </w:rPr>
        <w:t>E</w:t>
      </w:r>
      <w:r w:rsidR="00B9210E" w:rsidRPr="00FA03BD">
        <w:rPr>
          <w:i/>
          <w:iCs/>
          <w:shd w:val="clear" w:color="auto" w:fill="FFFFFF"/>
        </w:rPr>
        <w:t>elnõuga luuakse võimalus sõlmida tähtajaline tööleping näiteks instituudi juhi, dekaani, prorektori või kolledžite juhti</w:t>
      </w:r>
      <w:r w:rsidR="00AE6472" w:rsidRPr="00FA03BD">
        <w:rPr>
          <w:i/>
          <w:iCs/>
          <w:shd w:val="clear" w:color="auto" w:fill="FFFFFF"/>
        </w:rPr>
        <w:t>de</w:t>
      </w:r>
      <w:r w:rsidR="00B9210E" w:rsidRPr="00FA03BD">
        <w:rPr>
          <w:i/>
          <w:iCs/>
          <w:shd w:val="clear" w:color="auto" w:fill="FFFFFF"/>
        </w:rPr>
        <w:t>ga. Nende akadeemilisi struktuuriüksusi juhtivate töötajate tööülesanded on kõik võrdväärselt nõudlikud ja eeldavad kõrget kvaliteeti ning perioodilist kvaliteedikontrolli</w:t>
      </w:r>
      <w:r w:rsidR="00B9210E" w:rsidRPr="00FA03BD">
        <w:rPr>
          <w:shd w:val="clear" w:color="auto" w:fill="FFFFFF"/>
        </w:rPr>
        <w:t>.</w:t>
      </w:r>
      <w:r w:rsidR="00DC435E" w:rsidRPr="00FA03BD">
        <w:rPr>
          <w:shd w:val="clear" w:color="auto" w:fill="FFFFFF"/>
        </w:rPr>
        <w:t>“.</w:t>
      </w:r>
      <w:r w:rsidR="00B9210E" w:rsidRPr="00FA03BD">
        <w:rPr>
          <w:shd w:val="clear" w:color="auto" w:fill="FFFFFF"/>
        </w:rPr>
        <w:t xml:space="preserve"> </w:t>
      </w:r>
    </w:p>
    <w:p w14:paraId="63C5F0BA" w14:textId="0AA0A833" w:rsidR="00E3796A" w:rsidRPr="00E3796A" w:rsidRDefault="00BA614C" w:rsidP="00E3796A">
      <w:pPr>
        <w:pStyle w:val="Normaallaadveeb"/>
        <w:jc w:val="both"/>
        <w:rPr>
          <w:shd w:val="clear" w:color="auto" w:fill="FFFFFF"/>
        </w:rPr>
      </w:pPr>
      <w:r>
        <w:rPr>
          <w:shd w:val="clear" w:color="auto" w:fill="FFFFFF"/>
        </w:rPr>
        <w:t>Muudatus</w:t>
      </w:r>
      <w:r w:rsidR="00E3796A">
        <w:rPr>
          <w:shd w:val="clear" w:color="auto" w:fill="FFFFFF"/>
        </w:rPr>
        <w:t xml:space="preserve"> on vajalik, et </w:t>
      </w:r>
      <w:r w:rsidR="00E3796A" w:rsidRPr="00E3796A">
        <w:rPr>
          <w:shd w:val="clear" w:color="auto" w:fill="FFFFFF"/>
        </w:rPr>
        <w:t xml:space="preserve">tagada võrdne kohtlemine akadeemia siseselt akadeemilise tegevusega seotud juhtimisülesannete täitmisega tegelevatel </w:t>
      </w:r>
      <w:r>
        <w:rPr>
          <w:shd w:val="clear" w:color="auto" w:fill="FFFFFF"/>
        </w:rPr>
        <w:t>teenistus</w:t>
      </w:r>
      <w:r w:rsidR="00E3796A" w:rsidRPr="00E3796A">
        <w:rPr>
          <w:shd w:val="clear" w:color="auto" w:fill="FFFFFF"/>
        </w:rPr>
        <w:t xml:space="preserve">kohtadel. </w:t>
      </w:r>
      <w:r w:rsidRPr="00FA03BD">
        <w:rPr>
          <w:shd w:val="clear" w:color="auto" w:fill="FFFFFF"/>
        </w:rPr>
        <w:t xml:space="preserve">Akadeemia põhimääruse kohaselt on akadeemial tähtajaline töö- või teenistussuhe kõikide akadeemia kolledžite direktoritega. </w:t>
      </w:r>
      <w:r w:rsidR="00E3796A">
        <w:rPr>
          <w:shd w:val="clear" w:color="auto" w:fill="FFFFFF"/>
        </w:rPr>
        <w:t xml:space="preserve">Instituut on kolledžitega sarnaselt õpet pakkuv üksus. Seetõttu tuleb tähtajaline </w:t>
      </w:r>
      <w:r>
        <w:rPr>
          <w:shd w:val="clear" w:color="auto" w:fill="FFFFFF"/>
        </w:rPr>
        <w:t>teenistus</w:t>
      </w:r>
      <w:r w:rsidR="00E3796A">
        <w:rPr>
          <w:shd w:val="clear" w:color="auto" w:fill="FFFFFF"/>
        </w:rPr>
        <w:t>suhe luua sarnaselt kolledžite direktoritele instituudi juhatajale</w:t>
      </w:r>
      <w:r w:rsidR="00E3796A" w:rsidRPr="00E3796A">
        <w:rPr>
          <w:shd w:val="clear" w:color="auto" w:fill="FFFFFF"/>
        </w:rPr>
        <w:t xml:space="preserve">. </w:t>
      </w:r>
      <w:r>
        <w:rPr>
          <w:shd w:val="clear" w:color="auto" w:fill="FFFFFF"/>
        </w:rPr>
        <w:t>Akadeemia põhimääruse muudatusega antakse võimalus luua töö- või teenistussuhe, et tagada paindlikkus. See</w:t>
      </w:r>
      <w:r w:rsidRPr="00BA614C">
        <w:rPr>
          <w:shd w:val="clear" w:color="auto" w:fill="FFFFFF"/>
        </w:rPr>
        <w:t xml:space="preserve">, kumb suhe konkreetse </w:t>
      </w:r>
      <w:r>
        <w:rPr>
          <w:shd w:val="clear" w:color="auto" w:fill="FFFFFF"/>
        </w:rPr>
        <w:t>teenistujaga</w:t>
      </w:r>
      <w:r w:rsidRPr="00BA614C">
        <w:rPr>
          <w:shd w:val="clear" w:color="auto" w:fill="FFFFFF"/>
        </w:rPr>
        <w:t xml:space="preserve"> sõlmitakse, sõltub </w:t>
      </w:r>
      <w:r>
        <w:rPr>
          <w:shd w:val="clear" w:color="auto" w:fill="FFFFFF"/>
        </w:rPr>
        <w:t xml:space="preserve">akadeemia vajadusest ning konkreetsest </w:t>
      </w:r>
      <w:r w:rsidRPr="00BA614C">
        <w:rPr>
          <w:shd w:val="clear" w:color="auto" w:fill="FFFFFF"/>
        </w:rPr>
        <w:t>kandidaadist</w:t>
      </w:r>
      <w:r>
        <w:rPr>
          <w:shd w:val="clear" w:color="auto" w:fill="FFFFFF"/>
        </w:rPr>
        <w:t xml:space="preserve">. </w:t>
      </w:r>
      <w:r w:rsidR="00DD5C26">
        <w:rPr>
          <w:shd w:val="clear" w:color="auto" w:fill="FFFFFF"/>
        </w:rPr>
        <w:t>A</w:t>
      </w:r>
      <w:r w:rsidR="00DD5C26" w:rsidRPr="00DD5C26">
        <w:rPr>
          <w:shd w:val="clear" w:color="auto" w:fill="FFFFFF"/>
        </w:rPr>
        <w:t>kadeemias on erinevatele (eelkõige akadeemilistel</w:t>
      </w:r>
      <w:r w:rsidR="00DD5C26">
        <w:rPr>
          <w:shd w:val="clear" w:color="auto" w:fill="FFFFFF"/>
        </w:rPr>
        <w:t>e</w:t>
      </w:r>
      <w:r w:rsidR="00DD5C26" w:rsidRPr="00DD5C26">
        <w:rPr>
          <w:shd w:val="clear" w:color="auto" w:fill="FFFFFF"/>
        </w:rPr>
        <w:t xml:space="preserve">) ametikohtadele paljud </w:t>
      </w:r>
      <w:r w:rsidR="00B54125">
        <w:rPr>
          <w:shd w:val="clear" w:color="auto" w:fill="FFFFFF"/>
        </w:rPr>
        <w:t>teenistujad</w:t>
      </w:r>
      <w:r w:rsidR="00DD5C26" w:rsidRPr="00DD5C26">
        <w:rPr>
          <w:shd w:val="clear" w:color="auto" w:fill="FFFFFF"/>
        </w:rPr>
        <w:t xml:space="preserve"> tulnud ametnike hulgast nt </w:t>
      </w:r>
      <w:r w:rsidR="00DD5C26">
        <w:rPr>
          <w:shd w:val="clear" w:color="auto" w:fill="FFFFFF"/>
        </w:rPr>
        <w:t>Politsei- ja Piirivalveametist. S</w:t>
      </w:r>
      <w:r w:rsidR="00DD5C26" w:rsidRPr="00DD5C26">
        <w:rPr>
          <w:shd w:val="clear" w:color="auto" w:fill="FFFFFF"/>
        </w:rPr>
        <w:t>eetõttu on oluline mitte kitsendada ka ins</w:t>
      </w:r>
      <w:r w:rsidR="00B54125">
        <w:rPr>
          <w:shd w:val="clear" w:color="auto" w:fill="FFFFFF"/>
        </w:rPr>
        <w:t>t</w:t>
      </w:r>
      <w:r w:rsidR="00DD5C26" w:rsidRPr="00DD5C26">
        <w:rPr>
          <w:shd w:val="clear" w:color="auto" w:fill="FFFFFF"/>
        </w:rPr>
        <w:t xml:space="preserve">ituudi juhataja </w:t>
      </w:r>
      <w:r w:rsidR="0004186F">
        <w:rPr>
          <w:shd w:val="clear" w:color="auto" w:fill="FFFFFF"/>
        </w:rPr>
        <w:t>teenistus</w:t>
      </w:r>
      <w:r w:rsidR="00DD5C26" w:rsidRPr="00DD5C26">
        <w:rPr>
          <w:shd w:val="clear" w:color="auto" w:fill="FFFFFF"/>
        </w:rPr>
        <w:t xml:space="preserve">koha määratlust märkides selle ainult </w:t>
      </w:r>
      <w:r w:rsidR="00B54125">
        <w:rPr>
          <w:shd w:val="clear" w:color="auto" w:fill="FFFFFF"/>
        </w:rPr>
        <w:t>ameti</w:t>
      </w:r>
      <w:r w:rsidR="00DD5C26">
        <w:rPr>
          <w:shd w:val="clear" w:color="auto" w:fill="FFFFFF"/>
        </w:rPr>
        <w:t>-</w:t>
      </w:r>
      <w:r w:rsidR="00DD5C26" w:rsidRPr="00DD5C26">
        <w:rPr>
          <w:shd w:val="clear" w:color="auto" w:fill="FFFFFF"/>
        </w:rPr>
        <w:t xml:space="preserve"> või ainult töö</w:t>
      </w:r>
      <w:r w:rsidR="00DD5C26">
        <w:rPr>
          <w:shd w:val="clear" w:color="auto" w:fill="FFFFFF"/>
        </w:rPr>
        <w:t>kohaks</w:t>
      </w:r>
      <w:r w:rsidR="00DD5C26" w:rsidRPr="00DD5C26">
        <w:rPr>
          <w:shd w:val="clear" w:color="auto" w:fill="FFFFFF"/>
        </w:rPr>
        <w:t>.</w:t>
      </w:r>
    </w:p>
    <w:p w14:paraId="67019249" w14:textId="38D445B0" w:rsidR="00B729C9" w:rsidRPr="00FA03BD" w:rsidRDefault="00E3796A" w:rsidP="00E3796A">
      <w:pPr>
        <w:pStyle w:val="Normaallaadveeb"/>
        <w:jc w:val="both"/>
        <w:rPr>
          <w:color w:val="202020"/>
          <w:shd w:val="clear" w:color="auto" w:fill="FFFFFF"/>
        </w:rPr>
      </w:pPr>
      <w:r w:rsidRPr="00E3796A">
        <w:rPr>
          <w:shd w:val="clear" w:color="auto" w:fill="FFFFFF"/>
        </w:rPr>
        <w:t xml:space="preserve">Tähtajaline </w:t>
      </w:r>
      <w:r w:rsidR="00BA614C">
        <w:rPr>
          <w:shd w:val="clear" w:color="auto" w:fill="FFFFFF"/>
        </w:rPr>
        <w:t>teenistus</w:t>
      </w:r>
      <w:r w:rsidRPr="00E3796A">
        <w:rPr>
          <w:shd w:val="clear" w:color="auto" w:fill="FFFFFF"/>
        </w:rPr>
        <w:t xml:space="preserve">suhe akadeemiliste üksuste juhtide ametikohtadel annab võimaluse teatud perioodi tagant korraldada avalikke konkursse ja seeläbi innustada kõrgetasemelist juhtimist. </w:t>
      </w:r>
      <w:r>
        <w:rPr>
          <w:shd w:val="clear" w:color="auto" w:fill="FFFFFF"/>
        </w:rPr>
        <w:t xml:space="preserve">   </w:t>
      </w:r>
      <w:r w:rsidR="00B9210E" w:rsidRPr="00FA03BD">
        <w:rPr>
          <w:shd w:val="clear" w:color="auto" w:fill="FFFFFF"/>
        </w:rPr>
        <w:t>Eelnõu</w:t>
      </w:r>
      <w:r w:rsidR="002C5FB3" w:rsidRPr="00FA03BD">
        <w:rPr>
          <w:shd w:val="clear" w:color="auto" w:fill="FFFFFF"/>
        </w:rPr>
        <w:t xml:space="preserve"> kohaselt on </w:t>
      </w:r>
      <w:r w:rsidR="00275C4D" w:rsidRPr="00FA03BD">
        <w:rPr>
          <w:shd w:val="clear" w:color="auto" w:fill="FFFFFF"/>
        </w:rPr>
        <w:t>edaspidi</w:t>
      </w:r>
      <w:r w:rsidR="002C5FB3" w:rsidRPr="00FA03BD">
        <w:rPr>
          <w:shd w:val="clear" w:color="auto" w:fill="FFFFFF"/>
        </w:rPr>
        <w:t xml:space="preserve"> ka </w:t>
      </w:r>
      <w:r w:rsidR="00B9210E" w:rsidRPr="00FA03BD">
        <w:rPr>
          <w:shd w:val="clear" w:color="auto" w:fill="FFFFFF"/>
        </w:rPr>
        <w:t xml:space="preserve">instituudi </w:t>
      </w:r>
      <w:r w:rsidR="00AE6472" w:rsidRPr="00FA03BD">
        <w:rPr>
          <w:shd w:val="clear" w:color="auto" w:fill="FFFFFF"/>
        </w:rPr>
        <w:t xml:space="preserve">juhataja </w:t>
      </w:r>
      <w:r w:rsidR="00B9210E" w:rsidRPr="00FA03BD">
        <w:rPr>
          <w:color w:val="202020"/>
          <w:shd w:val="clear" w:color="auto" w:fill="FFFFFF"/>
        </w:rPr>
        <w:t>teenistussu</w:t>
      </w:r>
      <w:r w:rsidR="002C5FB3" w:rsidRPr="00FA03BD">
        <w:rPr>
          <w:color w:val="202020"/>
          <w:shd w:val="clear" w:color="auto" w:fill="FFFFFF"/>
        </w:rPr>
        <w:t xml:space="preserve">he </w:t>
      </w:r>
      <w:r w:rsidR="003352B4" w:rsidRPr="00FA03BD">
        <w:rPr>
          <w:color w:val="202020"/>
          <w:shd w:val="clear" w:color="auto" w:fill="FFFFFF"/>
        </w:rPr>
        <w:t>seotud viie aasta pi</w:t>
      </w:r>
      <w:r w:rsidR="00AE6472" w:rsidRPr="00FA03BD">
        <w:rPr>
          <w:color w:val="202020"/>
          <w:shd w:val="clear" w:color="auto" w:fill="FFFFFF"/>
        </w:rPr>
        <w:t>k</w:t>
      </w:r>
      <w:r w:rsidR="003352B4" w:rsidRPr="00FA03BD">
        <w:rPr>
          <w:color w:val="202020"/>
          <w:shd w:val="clear" w:color="auto" w:fill="FFFFFF"/>
        </w:rPr>
        <w:t>kuse tähtajaga. Eelnõu</w:t>
      </w:r>
      <w:r w:rsidR="00737672" w:rsidRPr="00FA03BD">
        <w:rPr>
          <w:color w:val="202020"/>
          <w:shd w:val="clear" w:color="auto" w:fill="FFFFFF"/>
        </w:rPr>
        <w:t xml:space="preserve"> kohaselt hakkab viieaastane tähtaeg kulgema</w:t>
      </w:r>
      <w:r w:rsidR="007672EF" w:rsidRPr="00FA03BD">
        <w:rPr>
          <w:color w:val="202020"/>
          <w:shd w:val="clear" w:color="auto" w:fill="FFFFFF"/>
        </w:rPr>
        <w:t xml:space="preserve"> </w:t>
      </w:r>
      <w:r w:rsidR="00275C4D" w:rsidRPr="00FA03BD">
        <w:rPr>
          <w:color w:val="202020"/>
          <w:shd w:val="clear" w:color="auto" w:fill="FFFFFF"/>
        </w:rPr>
        <w:t>2025. aasta 1. jaanuarist.</w:t>
      </w:r>
      <w:r w:rsidR="00737672" w:rsidRPr="00FA03BD">
        <w:rPr>
          <w:color w:val="202020"/>
          <w:shd w:val="clear" w:color="auto" w:fill="FFFFFF"/>
        </w:rPr>
        <w:t xml:space="preserve"> </w:t>
      </w:r>
      <w:r w:rsidR="00B9210E" w:rsidRPr="00FA03BD">
        <w:rPr>
          <w:color w:val="202020"/>
          <w:shd w:val="clear" w:color="auto" w:fill="FFFFFF"/>
        </w:rPr>
        <w:t xml:space="preserve"> </w:t>
      </w:r>
    </w:p>
    <w:p w14:paraId="74D6DEB0" w14:textId="465A8660" w:rsidR="00237A32" w:rsidRDefault="00ED1D99" w:rsidP="00237A32">
      <w:pPr>
        <w:pStyle w:val="Normaallaadveeb"/>
        <w:spacing w:before="0" w:beforeAutospacing="0" w:after="0" w:afterAutospacing="0"/>
        <w:jc w:val="both"/>
        <w:rPr>
          <w:color w:val="202020"/>
          <w:shd w:val="clear" w:color="auto" w:fill="FFFFFF"/>
        </w:rPr>
      </w:pPr>
      <w:r w:rsidRPr="00FA03BD">
        <w:rPr>
          <w:b/>
          <w:bCs/>
          <w:color w:val="202020"/>
          <w:shd w:val="clear" w:color="auto" w:fill="FFFFFF"/>
        </w:rPr>
        <w:t>P</w:t>
      </w:r>
      <w:r w:rsidR="00F5614D" w:rsidRPr="00FA03BD">
        <w:rPr>
          <w:b/>
          <w:bCs/>
          <w:color w:val="202020"/>
          <w:shd w:val="clear" w:color="auto" w:fill="FFFFFF"/>
        </w:rPr>
        <w:t xml:space="preserve">unktiga </w:t>
      </w:r>
      <w:r w:rsidR="007A4079">
        <w:rPr>
          <w:b/>
          <w:bCs/>
          <w:color w:val="202020"/>
          <w:shd w:val="clear" w:color="auto" w:fill="FFFFFF"/>
        </w:rPr>
        <w:t>20</w:t>
      </w:r>
      <w:r w:rsidR="00F5614D" w:rsidRPr="00FA03BD">
        <w:rPr>
          <w:b/>
          <w:bCs/>
          <w:color w:val="202020"/>
          <w:shd w:val="clear" w:color="auto" w:fill="FFFFFF"/>
        </w:rPr>
        <w:t xml:space="preserve"> </w:t>
      </w:r>
      <w:r w:rsidR="00F5614D" w:rsidRPr="00FA03BD">
        <w:rPr>
          <w:color w:val="202020"/>
          <w:shd w:val="clear" w:color="auto" w:fill="FFFFFF"/>
        </w:rPr>
        <w:t xml:space="preserve">sätestatakse kohustus viia akadeemia tegevus kooskõlla </w:t>
      </w:r>
      <w:r w:rsidR="00A5116E" w:rsidRPr="00FA03BD">
        <w:rPr>
          <w:color w:val="202020"/>
          <w:shd w:val="clear" w:color="auto" w:fill="FFFFFF"/>
        </w:rPr>
        <w:t xml:space="preserve">eelnõus sätestatuga </w:t>
      </w:r>
      <w:r w:rsidR="00F5614D" w:rsidRPr="00FA03BD">
        <w:rPr>
          <w:color w:val="202020"/>
          <w:shd w:val="clear" w:color="auto" w:fill="FFFFFF"/>
        </w:rPr>
        <w:t>järgmiselt:</w:t>
      </w:r>
    </w:p>
    <w:p w14:paraId="00FD9673" w14:textId="715B7228" w:rsidR="00F5614D" w:rsidRPr="00237A32" w:rsidRDefault="00237A32" w:rsidP="00237A32">
      <w:pPr>
        <w:pStyle w:val="Normaallaadveeb"/>
        <w:spacing w:before="0" w:beforeAutospacing="0" w:after="0" w:afterAutospacing="0"/>
        <w:jc w:val="both"/>
        <w:rPr>
          <w:color w:val="202020"/>
          <w:shd w:val="clear" w:color="auto" w:fill="FFFFFF"/>
        </w:rPr>
      </w:pPr>
      <w:r w:rsidRPr="00237A32">
        <w:rPr>
          <w:color w:val="202020"/>
          <w:shd w:val="clear" w:color="auto" w:fill="FFFFFF"/>
        </w:rPr>
        <w:t>1)</w:t>
      </w:r>
      <w:r>
        <w:rPr>
          <w:color w:val="202020"/>
        </w:rPr>
        <w:t xml:space="preserve"> </w:t>
      </w:r>
      <w:r w:rsidR="00674C98" w:rsidRPr="00237A32">
        <w:rPr>
          <w:color w:val="202020"/>
        </w:rPr>
        <w:t>a</w:t>
      </w:r>
      <w:r w:rsidR="00F5614D" w:rsidRPr="00237A32">
        <w:rPr>
          <w:color w:val="202020"/>
        </w:rPr>
        <w:t>kadeemia õigusaktid ja akadeemia nõukogu koosseis viiakse põhimäärusega vastavusse selle jõustumise päevast arvates kolme kuu jooksul. Eelnõus sätestatu tõttu tuleb akadeemial muuta muuhulgas nõukogu poolt kinnitatud õppekorralduse eeskirja</w:t>
      </w:r>
      <w:r w:rsidR="00CA3858" w:rsidRPr="00237A32">
        <w:rPr>
          <w:color w:val="202020"/>
        </w:rPr>
        <w:t xml:space="preserve"> ning rektori kinnitatud nõukogu val</w:t>
      </w:r>
      <w:r w:rsidR="009F5CDF" w:rsidRPr="00237A32">
        <w:rPr>
          <w:color w:val="202020"/>
        </w:rPr>
        <w:t>i</w:t>
      </w:r>
      <w:r w:rsidR="00CA3858" w:rsidRPr="00237A32">
        <w:rPr>
          <w:color w:val="202020"/>
        </w:rPr>
        <w:t>mise kord</w:t>
      </w:r>
      <w:r w:rsidR="009F5CDF" w:rsidRPr="00237A32">
        <w:rPr>
          <w:color w:val="202020"/>
        </w:rPr>
        <w:t>a</w:t>
      </w:r>
      <w:r w:rsidR="00981A0A" w:rsidRPr="00237A32">
        <w:rPr>
          <w:color w:val="202020"/>
        </w:rPr>
        <w:t>.</w:t>
      </w:r>
      <w:r w:rsidR="00F5614D" w:rsidRPr="00237A32">
        <w:rPr>
          <w:color w:val="202020"/>
        </w:rPr>
        <w:t xml:space="preserve"> </w:t>
      </w:r>
      <w:r w:rsidR="00DE01A8" w:rsidRPr="00237A32">
        <w:rPr>
          <w:color w:val="202020"/>
        </w:rPr>
        <w:t xml:space="preserve">Samuti tuleb korraldada </w:t>
      </w:r>
      <w:r w:rsidR="003E0A8B" w:rsidRPr="00237A32">
        <w:rPr>
          <w:color w:val="202020"/>
        </w:rPr>
        <w:t xml:space="preserve">akadeemiliste töötajate ja üliõpilaskonna esindajate </w:t>
      </w:r>
      <w:r w:rsidR="00DE01A8" w:rsidRPr="00237A32">
        <w:rPr>
          <w:color w:val="202020"/>
        </w:rPr>
        <w:t>nõukogu liikme</w:t>
      </w:r>
      <w:r w:rsidR="003E0A8B" w:rsidRPr="00237A32">
        <w:rPr>
          <w:color w:val="202020"/>
        </w:rPr>
        <w:t>ks valimised</w:t>
      </w:r>
      <w:r w:rsidR="009F5CDF" w:rsidRPr="00237A32">
        <w:rPr>
          <w:color w:val="202020"/>
        </w:rPr>
        <w:t>,</w:t>
      </w:r>
      <w:r w:rsidR="003E0A8B" w:rsidRPr="00237A32">
        <w:rPr>
          <w:color w:val="202020"/>
        </w:rPr>
        <w:t xml:space="preserve"> </w:t>
      </w:r>
      <w:r w:rsidR="009F5CDF" w:rsidRPr="00237A32">
        <w:rPr>
          <w:color w:val="202020"/>
        </w:rPr>
        <w:t>t</w:t>
      </w:r>
      <w:r w:rsidR="00F5614D" w:rsidRPr="00237A32">
        <w:rPr>
          <w:color w:val="202020"/>
        </w:rPr>
        <w:t xml:space="preserve">unnistada kehtetuks </w:t>
      </w:r>
      <w:r w:rsidR="008A46C6" w:rsidRPr="00237A32">
        <w:rPr>
          <w:color w:val="202020"/>
        </w:rPr>
        <w:t xml:space="preserve">nõukogu kinnitatud </w:t>
      </w:r>
      <w:r w:rsidR="00F5614D" w:rsidRPr="00237A32">
        <w:rPr>
          <w:color w:val="202020"/>
        </w:rPr>
        <w:t>õppe</w:t>
      </w:r>
      <w:r w:rsidR="008A46C6" w:rsidRPr="00237A32">
        <w:rPr>
          <w:color w:val="202020"/>
        </w:rPr>
        <w:t>kulude hüvitamise määrad ning kinnitada rektori poolt uued õppekulude hüvitamise määrad</w:t>
      </w:r>
      <w:r>
        <w:rPr>
          <w:color w:val="202020"/>
        </w:rPr>
        <w:t>.</w:t>
      </w:r>
      <w:r w:rsidR="009F5CDF" w:rsidRPr="00237A32">
        <w:rPr>
          <w:color w:val="202020"/>
        </w:rPr>
        <w:t>;</w:t>
      </w:r>
      <w:r w:rsidR="008A46C6" w:rsidRPr="00237A32">
        <w:rPr>
          <w:color w:val="202020"/>
        </w:rPr>
        <w:t xml:space="preserve"> </w:t>
      </w:r>
    </w:p>
    <w:p w14:paraId="1D9DB587" w14:textId="5C37564D" w:rsidR="00A825A2" w:rsidRPr="00237A32" w:rsidRDefault="00237A32" w:rsidP="00237A32">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674C98" w:rsidRPr="00237A32">
        <w:rPr>
          <w:rFonts w:ascii="Times New Roman" w:eastAsia="Times New Roman" w:hAnsi="Times New Roman" w:cs="Times New Roman"/>
          <w:color w:val="202020"/>
          <w:sz w:val="24"/>
          <w:szCs w:val="24"/>
          <w:lang w:eastAsia="et-EE"/>
        </w:rPr>
        <w:t>i</w:t>
      </w:r>
      <w:r w:rsidR="00F5614D" w:rsidRPr="00237A32">
        <w:rPr>
          <w:rFonts w:ascii="Times New Roman" w:eastAsia="Times New Roman" w:hAnsi="Times New Roman" w:cs="Times New Roman"/>
          <w:color w:val="202020"/>
          <w:sz w:val="24"/>
          <w:szCs w:val="24"/>
          <w:lang w:eastAsia="et-EE"/>
        </w:rPr>
        <w:t xml:space="preserve">nstituudi juhataja töösuhe muudetakse 2025. aasta 1. jaanuarist tähtajaliseks. </w:t>
      </w:r>
      <w:r w:rsidR="00A825A2" w:rsidRPr="00237A32">
        <w:rPr>
          <w:rFonts w:ascii="Times New Roman" w:eastAsia="Times New Roman" w:hAnsi="Times New Roman" w:cs="Times New Roman"/>
          <w:color w:val="202020"/>
          <w:sz w:val="24"/>
          <w:szCs w:val="24"/>
          <w:lang w:eastAsia="et-EE"/>
        </w:rPr>
        <w:t>Selleks tuleb muuta instituudi juhatajaga sõlmitud töölepingut</w:t>
      </w:r>
      <w:r>
        <w:rPr>
          <w:rFonts w:ascii="Times New Roman" w:eastAsia="Times New Roman" w:hAnsi="Times New Roman" w:cs="Times New Roman"/>
          <w:color w:val="202020"/>
          <w:sz w:val="24"/>
          <w:szCs w:val="24"/>
          <w:lang w:eastAsia="et-EE"/>
        </w:rPr>
        <w:t>.</w:t>
      </w:r>
      <w:r w:rsidR="009F5CDF" w:rsidRPr="00237A32">
        <w:rPr>
          <w:rFonts w:ascii="Times New Roman" w:eastAsia="Times New Roman" w:hAnsi="Times New Roman" w:cs="Times New Roman"/>
          <w:color w:val="202020"/>
          <w:sz w:val="24"/>
          <w:szCs w:val="24"/>
          <w:lang w:eastAsia="et-EE"/>
        </w:rPr>
        <w:t>;</w:t>
      </w:r>
      <w:r w:rsidR="00A825A2" w:rsidRPr="00237A32">
        <w:rPr>
          <w:rFonts w:ascii="Times New Roman" w:eastAsia="Times New Roman" w:hAnsi="Times New Roman" w:cs="Times New Roman"/>
          <w:color w:val="202020"/>
          <w:sz w:val="24"/>
          <w:szCs w:val="24"/>
          <w:lang w:eastAsia="et-EE"/>
        </w:rPr>
        <w:t xml:space="preserve"> </w:t>
      </w:r>
    </w:p>
    <w:p w14:paraId="29A4D0A3" w14:textId="44256587" w:rsidR="00F5614D" w:rsidRDefault="00237A32" w:rsidP="00237A32">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3) </w:t>
      </w:r>
      <w:r w:rsidR="00674C98" w:rsidRPr="00237A32">
        <w:rPr>
          <w:rFonts w:ascii="Times New Roman" w:eastAsia="Times New Roman" w:hAnsi="Times New Roman" w:cs="Times New Roman"/>
          <w:color w:val="202020"/>
          <w:sz w:val="24"/>
          <w:szCs w:val="24"/>
          <w:lang w:eastAsia="et-EE"/>
        </w:rPr>
        <w:t>r</w:t>
      </w:r>
      <w:r w:rsidR="00F5614D" w:rsidRPr="00237A32">
        <w:rPr>
          <w:rFonts w:ascii="Times New Roman" w:eastAsia="Times New Roman" w:hAnsi="Times New Roman" w:cs="Times New Roman"/>
          <w:color w:val="202020"/>
          <w:sz w:val="24"/>
          <w:szCs w:val="24"/>
          <w:lang w:eastAsia="et-EE"/>
        </w:rPr>
        <w:t xml:space="preserve">ektor </w:t>
      </w:r>
      <w:r>
        <w:rPr>
          <w:rFonts w:ascii="Times New Roman" w:eastAsia="Times New Roman" w:hAnsi="Times New Roman" w:cs="Times New Roman"/>
          <w:color w:val="202020"/>
          <w:sz w:val="24"/>
          <w:szCs w:val="24"/>
          <w:lang w:eastAsia="et-EE"/>
        </w:rPr>
        <w:t>jõustab</w:t>
      </w:r>
      <w:r w:rsidR="00F5614D" w:rsidRPr="00237A32">
        <w:rPr>
          <w:rFonts w:ascii="Times New Roman" w:eastAsia="Times New Roman" w:hAnsi="Times New Roman" w:cs="Times New Roman"/>
          <w:color w:val="202020"/>
          <w:sz w:val="24"/>
          <w:szCs w:val="24"/>
          <w:lang w:eastAsia="et-EE"/>
        </w:rPr>
        <w:t xml:space="preserve"> karjäärikeskuse</w:t>
      </w:r>
      <w:r>
        <w:rPr>
          <w:rFonts w:ascii="Times New Roman" w:eastAsia="Times New Roman" w:hAnsi="Times New Roman" w:cs="Times New Roman"/>
          <w:color w:val="202020"/>
          <w:sz w:val="24"/>
          <w:szCs w:val="24"/>
          <w:lang w:eastAsia="et-EE"/>
        </w:rPr>
        <w:t xml:space="preserve"> põhimääruse</w:t>
      </w:r>
      <w:r w:rsidR="00F5614D" w:rsidRPr="00237A32">
        <w:rPr>
          <w:rFonts w:ascii="Times New Roman" w:eastAsia="Times New Roman" w:hAnsi="Times New Roman" w:cs="Times New Roman"/>
          <w:color w:val="202020"/>
          <w:sz w:val="24"/>
          <w:szCs w:val="24"/>
          <w:lang w:eastAsia="et-EE"/>
        </w:rPr>
        <w:t xml:space="preserve"> 2024. aasta 1. detsembri</w:t>
      </w:r>
      <w:r w:rsidR="00A825A2" w:rsidRPr="00237A32">
        <w:rPr>
          <w:rFonts w:ascii="Times New Roman" w:eastAsia="Times New Roman" w:hAnsi="Times New Roman" w:cs="Times New Roman"/>
          <w:color w:val="202020"/>
          <w:sz w:val="24"/>
          <w:szCs w:val="24"/>
          <w:lang w:eastAsia="et-EE"/>
        </w:rPr>
        <w:t>s</w:t>
      </w:r>
      <w:r>
        <w:rPr>
          <w:rFonts w:ascii="Times New Roman" w:eastAsia="Times New Roman" w:hAnsi="Times New Roman" w:cs="Times New Roman"/>
          <w:color w:val="202020"/>
          <w:sz w:val="24"/>
          <w:szCs w:val="24"/>
          <w:lang w:eastAsia="et-EE"/>
        </w:rPr>
        <w:t>t</w:t>
      </w:r>
      <w:r w:rsidR="00A825A2" w:rsidRPr="00237A32">
        <w:rPr>
          <w:rFonts w:ascii="Times New Roman" w:eastAsia="Times New Roman" w:hAnsi="Times New Roman" w:cs="Times New Roman"/>
          <w:color w:val="202020"/>
          <w:sz w:val="24"/>
          <w:szCs w:val="24"/>
          <w:lang w:eastAsia="et-EE"/>
        </w:rPr>
        <w:t>.</w:t>
      </w:r>
    </w:p>
    <w:p w14:paraId="16389BD9" w14:textId="77777777" w:rsidR="00ED1D99" w:rsidRPr="00FA03BD" w:rsidRDefault="00ED1D99" w:rsidP="004041E4">
      <w:pPr>
        <w:pStyle w:val="Vahedeta"/>
        <w:jc w:val="both"/>
        <w:rPr>
          <w:rFonts w:ascii="Times New Roman" w:hAnsi="Times New Roman" w:cs="Times New Roman"/>
          <w:b/>
          <w:bCs/>
          <w:sz w:val="24"/>
          <w:szCs w:val="24"/>
        </w:rPr>
      </w:pPr>
    </w:p>
    <w:p w14:paraId="24045C01" w14:textId="4E6866B2" w:rsidR="00915669" w:rsidRPr="00FA03BD" w:rsidRDefault="00915669" w:rsidP="004041E4">
      <w:pPr>
        <w:pStyle w:val="Vahedeta"/>
        <w:jc w:val="both"/>
        <w:rPr>
          <w:rFonts w:ascii="Times New Roman" w:hAnsi="Times New Roman" w:cs="Times New Roman"/>
          <w:b/>
          <w:bCs/>
          <w:sz w:val="24"/>
          <w:szCs w:val="24"/>
        </w:rPr>
      </w:pPr>
      <w:r w:rsidRPr="00FA03BD">
        <w:rPr>
          <w:rFonts w:ascii="Times New Roman" w:hAnsi="Times New Roman" w:cs="Times New Roman"/>
          <w:b/>
          <w:bCs/>
          <w:sz w:val="24"/>
          <w:szCs w:val="24"/>
        </w:rPr>
        <w:t>3. Eelnõu vastavus Euroopa Liidu õigusele</w:t>
      </w:r>
    </w:p>
    <w:p w14:paraId="1BBB858F" w14:textId="77777777" w:rsidR="00CD4135" w:rsidRPr="00FA03BD" w:rsidRDefault="00CD4135" w:rsidP="004041E4">
      <w:pPr>
        <w:pStyle w:val="Vahedeta"/>
        <w:jc w:val="both"/>
        <w:rPr>
          <w:rFonts w:ascii="Times New Roman" w:hAnsi="Times New Roman" w:cs="Times New Roman"/>
          <w:b/>
          <w:bCs/>
          <w:sz w:val="24"/>
          <w:szCs w:val="24"/>
        </w:rPr>
      </w:pPr>
    </w:p>
    <w:p w14:paraId="564A5918" w14:textId="1A326E3B" w:rsidR="00915669" w:rsidRDefault="00CD4135" w:rsidP="004041E4">
      <w:pPr>
        <w:pStyle w:val="Vahedeta"/>
        <w:jc w:val="both"/>
        <w:rPr>
          <w:rFonts w:ascii="Times New Roman" w:hAnsi="Times New Roman" w:cs="Times New Roman"/>
          <w:sz w:val="24"/>
          <w:szCs w:val="24"/>
        </w:rPr>
      </w:pPr>
      <w:r w:rsidRPr="00FA03BD">
        <w:rPr>
          <w:rFonts w:ascii="Times New Roman" w:hAnsi="Times New Roman" w:cs="Times New Roman"/>
          <w:sz w:val="24"/>
          <w:szCs w:val="24"/>
        </w:rPr>
        <w:t>Eelnõul ei ole Euroopa Liidu õigusega puutumust.</w:t>
      </w:r>
    </w:p>
    <w:p w14:paraId="0F6E8D7E" w14:textId="77777777" w:rsidR="000D441A" w:rsidRPr="00FA03BD" w:rsidRDefault="000D441A" w:rsidP="004041E4">
      <w:pPr>
        <w:pStyle w:val="Vahedeta"/>
        <w:jc w:val="both"/>
        <w:rPr>
          <w:rFonts w:ascii="Times New Roman" w:hAnsi="Times New Roman" w:cs="Times New Roman"/>
          <w:sz w:val="24"/>
          <w:szCs w:val="24"/>
        </w:rPr>
      </w:pPr>
    </w:p>
    <w:p w14:paraId="65C35FA8" w14:textId="77777777" w:rsidR="00915669" w:rsidRPr="00FA03BD" w:rsidRDefault="00915669" w:rsidP="004041E4">
      <w:pPr>
        <w:pStyle w:val="Vahedeta"/>
        <w:keepNext/>
        <w:jc w:val="both"/>
        <w:rPr>
          <w:rFonts w:ascii="Times New Roman" w:hAnsi="Times New Roman" w:cs="Times New Roman"/>
          <w:b/>
          <w:sz w:val="24"/>
          <w:szCs w:val="24"/>
        </w:rPr>
      </w:pPr>
      <w:r w:rsidRPr="00FA03BD">
        <w:rPr>
          <w:rFonts w:ascii="Times New Roman" w:hAnsi="Times New Roman" w:cs="Times New Roman"/>
          <w:b/>
          <w:sz w:val="24"/>
          <w:szCs w:val="24"/>
        </w:rPr>
        <w:t xml:space="preserve">4. </w:t>
      </w:r>
      <w:bookmarkStart w:id="15" w:name="_Hlk180481631"/>
      <w:r w:rsidRPr="00FA03BD">
        <w:rPr>
          <w:rFonts w:ascii="Times New Roman" w:hAnsi="Times New Roman" w:cs="Times New Roman"/>
          <w:b/>
          <w:sz w:val="24"/>
          <w:szCs w:val="24"/>
        </w:rPr>
        <w:t>Määruse mõjud</w:t>
      </w:r>
    </w:p>
    <w:p w14:paraId="13398A2C" w14:textId="77777777" w:rsidR="00915669" w:rsidRDefault="00915669" w:rsidP="004041E4">
      <w:pPr>
        <w:pStyle w:val="Allmrkusetekst"/>
        <w:keepNext/>
        <w:jc w:val="both"/>
        <w:rPr>
          <w:rFonts w:ascii="Times New Roman" w:hAnsi="Times New Roman" w:cs="Times New Roman"/>
          <w:sz w:val="24"/>
          <w:szCs w:val="24"/>
        </w:rPr>
      </w:pPr>
    </w:p>
    <w:p w14:paraId="53EE13F9" w14:textId="39774E07" w:rsidR="00141988" w:rsidRPr="00B25D1F" w:rsidRDefault="006362DE" w:rsidP="004041E4">
      <w:pPr>
        <w:pStyle w:val="Allmrkusetekst"/>
        <w:keepNext/>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141988" w:rsidRPr="00B25D1F">
        <w:rPr>
          <w:rFonts w:ascii="Times New Roman" w:hAnsi="Times New Roman" w:cs="Times New Roman"/>
          <w:b/>
          <w:bCs/>
          <w:sz w:val="24"/>
          <w:szCs w:val="24"/>
        </w:rPr>
        <w:t>Karjäärikeskuse loomine</w:t>
      </w:r>
    </w:p>
    <w:p w14:paraId="2176812B" w14:textId="3A6F7925" w:rsidR="00915669" w:rsidRPr="00B25D1F" w:rsidRDefault="00915669" w:rsidP="004041E4">
      <w:pPr>
        <w:pStyle w:val="Allmrkusetekst"/>
        <w:keepNext/>
        <w:jc w:val="both"/>
        <w:rPr>
          <w:rFonts w:ascii="Times New Roman" w:hAnsi="Times New Roman" w:cs="Times New Roman"/>
          <w:bCs/>
          <w:iCs/>
          <w:sz w:val="24"/>
          <w:szCs w:val="24"/>
        </w:rPr>
      </w:pPr>
      <w:bookmarkStart w:id="16" w:name="_Hlk181801841"/>
      <w:r w:rsidRPr="00B25D1F">
        <w:rPr>
          <w:rFonts w:ascii="Times New Roman" w:hAnsi="Times New Roman" w:cs="Times New Roman"/>
          <w:bCs/>
          <w:iCs/>
          <w:sz w:val="24"/>
          <w:szCs w:val="24"/>
        </w:rPr>
        <w:t>4.1.</w:t>
      </w:r>
      <w:r w:rsidR="006362DE">
        <w:rPr>
          <w:rFonts w:ascii="Times New Roman" w:hAnsi="Times New Roman" w:cs="Times New Roman"/>
          <w:bCs/>
          <w:iCs/>
          <w:sz w:val="24"/>
          <w:szCs w:val="24"/>
        </w:rPr>
        <w:t>1</w:t>
      </w:r>
      <w:r w:rsidRPr="00B25D1F">
        <w:rPr>
          <w:rFonts w:ascii="Times New Roman" w:hAnsi="Times New Roman" w:cs="Times New Roman"/>
          <w:bCs/>
          <w:iCs/>
          <w:sz w:val="24"/>
          <w:szCs w:val="24"/>
        </w:rPr>
        <w:t xml:space="preserve"> Mõju riigiasutuste töökorraldusele</w:t>
      </w:r>
    </w:p>
    <w:p w14:paraId="5A461786" w14:textId="77777777" w:rsidR="00915669" w:rsidRPr="00FA03BD" w:rsidRDefault="00915669" w:rsidP="004041E4">
      <w:pPr>
        <w:pStyle w:val="Allmrkusetekst"/>
        <w:keepNext/>
        <w:jc w:val="both"/>
        <w:rPr>
          <w:rFonts w:ascii="Times New Roman" w:hAnsi="Times New Roman" w:cs="Times New Roman"/>
          <w:i/>
          <w:sz w:val="24"/>
          <w:szCs w:val="24"/>
          <w:u w:val="single"/>
        </w:rPr>
      </w:pPr>
    </w:p>
    <w:p w14:paraId="6ECE35E0" w14:textId="717C6AF4" w:rsidR="00AD4EA0" w:rsidRDefault="00915669" w:rsidP="00E26B67">
      <w:pPr>
        <w:pStyle w:val="Allmrkusetekst"/>
        <w:keepNext/>
        <w:jc w:val="both"/>
        <w:rPr>
          <w:rFonts w:ascii="Times New Roman" w:hAnsi="Times New Roman" w:cs="Times New Roman"/>
          <w:b/>
          <w:sz w:val="24"/>
          <w:szCs w:val="24"/>
        </w:rPr>
      </w:pPr>
      <w:r w:rsidRPr="00FA03BD">
        <w:rPr>
          <w:rFonts w:ascii="Times New Roman" w:hAnsi="Times New Roman" w:cs="Times New Roman"/>
          <w:iCs/>
          <w:sz w:val="24"/>
          <w:szCs w:val="24"/>
          <w:u w:val="single"/>
        </w:rPr>
        <w:t>Sihtrühm</w:t>
      </w:r>
      <w:r w:rsidR="00F72D15">
        <w:rPr>
          <w:rFonts w:ascii="Times New Roman" w:hAnsi="Times New Roman" w:cs="Times New Roman"/>
          <w:iCs/>
          <w:sz w:val="24"/>
          <w:szCs w:val="24"/>
          <w:u w:val="single"/>
        </w:rPr>
        <w:t xml:space="preserve"> I</w:t>
      </w:r>
      <w:r w:rsidRPr="00FA03BD">
        <w:rPr>
          <w:rFonts w:ascii="Times New Roman" w:hAnsi="Times New Roman" w:cs="Times New Roman"/>
          <w:iCs/>
          <w:sz w:val="24"/>
          <w:szCs w:val="24"/>
        </w:rPr>
        <w:t xml:space="preserve">: </w:t>
      </w:r>
      <w:bookmarkEnd w:id="16"/>
      <w:r w:rsidR="003505E2">
        <w:rPr>
          <w:rFonts w:ascii="Times New Roman" w:hAnsi="Times New Roman" w:cs="Times New Roman"/>
          <w:b/>
          <w:sz w:val="24"/>
          <w:szCs w:val="24"/>
        </w:rPr>
        <w:t>a</w:t>
      </w:r>
      <w:r w:rsidR="00BA1B81" w:rsidRPr="00FA03BD">
        <w:rPr>
          <w:rFonts w:ascii="Times New Roman" w:hAnsi="Times New Roman" w:cs="Times New Roman"/>
          <w:b/>
          <w:sz w:val="24"/>
          <w:szCs w:val="24"/>
        </w:rPr>
        <w:t>kadeemia</w:t>
      </w:r>
    </w:p>
    <w:p w14:paraId="1D07B2CE" w14:textId="77777777" w:rsidR="003138F9" w:rsidRDefault="003138F9" w:rsidP="004041E4">
      <w:pPr>
        <w:pStyle w:val="Allmrkusetekst"/>
        <w:keepNext/>
        <w:jc w:val="both"/>
        <w:rPr>
          <w:rFonts w:ascii="Times New Roman" w:hAnsi="Times New Roman" w:cs="Times New Roman"/>
          <w:b/>
          <w:sz w:val="24"/>
          <w:szCs w:val="24"/>
        </w:rPr>
      </w:pPr>
    </w:p>
    <w:p w14:paraId="60A6F9C4" w14:textId="197C9CA1" w:rsidR="00B25D1F" w:rsidRPr="00B25D1F" w:rsidRDefault="00B25D1F" w:rsidP="00B25D1F">
      <w:pPr>
        <w:pStyle w:val="Vahedeta"/>
        <w:jc w:val="both"/>
        <w:rPr>
          <w:rFonts w:ascii="Times New Roman" w:hAnsi="Times New Roman" w:cs="Times New Roman"/>
          <w:sz w:val="24"/>
          <w:szCs w:val="24"/>
        </w:rPr>
      </w:pPr>
      <w:r w:rsidRPr="00B25D1F">
        <w:rPr>
          <w:rFonts w:ascii="Times New Roman" w:hAnsi="Times New Roman" w:cs="Times New Roman"/>
          <w:sz w:val="24"/>
          <w:szCs w:val="24"/>
        </w:rPr>
        <w:t>Akadeemias on umbes 250 teenistujat.</w:t>
      </w:r>
      <w:r w:rsidR="004130EB">
        <w:rPr>
          <w:rFonts w:ascii="Times New Roman" w:hAnsi="Times New Roman" w:cs="Times New Roman"/>
          <w:sz w:val="24"/>
          <w:szCs w:val="24"/>
        </w:rPr>
        <w:t xml:space="preserve"> Hetkel tegeleb akadeemias värbamisega üks töötaja ning </w:t>
      </w:r>
      <w:r w:rsidR="00183F1A">
        <w:rPr>
          <w:rFonts w:ascii="Times New Roman" w:hAnsi="Times New Roman" w:cs="Times New Roman"/>
          <w:sz w:val="24"/>
          <w:szCs w:val="24"/>
        </w:rPr>
        <w:t xml:space="preserve">1. novembrist 2024. aastal alustas tööd </w:t>
      </w:r>
      <w:r w:rsidR="004130EB">
        <w:rPr>
          <w:rFonts w:ascii="Times New Roman" w:hAnsi="Times New Roman" w:cs="Times New Roman"/>
          <w:sz w:val="24"/>
          <w:szCs w:val="24"/>
        </w:rPr>
        <w:t xml:space="preserve">karjäärikeskuse </w:t>
      </w:r>
      <w:r w:rsidR="00183F1A">
        <w:rPr>
          <w:rFonts w:ascii="Times New Roman" w:hAnsi="Times New Roman" w:cs="Times New Roman"/>
          <w:sz w:val="24"/>
          <w:szCs w:val="24"/>
        </w:rPr>
        <w:t>juhataja</w:t>
      </w:r>
      <w:r w:rsidR="004130EB">
        <w:rPr>
          <w:rFonts w:ascii="Times New Roman" w:hAnsi="Times New Roman" w:cs="Times New Roman"/>
          <w:sz w:val="24"/>
          <w:szCs w:val="24"/>
        </w:rPr>
        <w:t>.</w:t>
      </w:r>
      <w:r w:rsidRPr="00B25D1F">
        <w:rPr>
          <w:rFonts w:ascii="Times New Roman" w:hAnsi="Times New Roman" w:cs="Times New Roman"/>
          <w:sz w:val="24"/>
          <w:szCs w:val="24"/>
        </w:rPr>
        <w:t xml:space="preserve"> Seega on </w:t>
      </w:r>
      <w:r w:rsidRPr="00B25D1F">
        <w:rPr>
          <w:rFonts w:ascii="Times New Roman" w:hAnsi="Times New Roman" w:cs="Times New Roman"/>
          <w:b/>
          <w:bCs/>
          <w:sz w:val="24"/>
          <w:szCs w:val="24"/>
        </w:rPr>
        <w:t>sihtrühm väike</w:t>
      </w:r>
      <w:r w:rsidRPr="00B25D1F">
        <w:rPr>
          <w:rFonts w:ascii="Times New Roman" w:hAnsi="Times New Roman" w:cs="Times New Roman"/>
          <w:sz w:val="24"/>
          <w:szCs w:val="24"/>
        </w:rPr>
        <w:t>.</w:t>
      </w:r>
    </w:p>
    <w:p w14:paraId="26A9F43C" w14:textId="77777777" w:rsidR="00915669" w:rsidRPr="00FA03BD" w:rsidRDefault="00915669" w:rsidP="004041E4">
      <w:pPr>
        <w:pStyle w:val="Vahedeta"/>
        <w:jc w:val="both"/>
        <w:rPr>
          <w:rFonts w:ascii="Times New Roman" w:hAnsi="Times New Roman" w:cs="Times New Roman"/>
          <w:color w:val="000000" w:themeColor="text1"/>
          <w:sz w:val="24"/>
          <w:szCs w:val="24"/>
        </w:rPr>
      </w:pPr>
    </w:p>
    <w:p w14:paraId="610B6814" w14:textId="77777777" w:rsidR="00915669" w:rsidRPr="00FA03BD" w:rsidRDefault="00915669" w:rsidP="004041E4">
      <w:pPr>
        <w:pStyle w:val="Vahedeta"/>
        <w:keepNext/>
        <w:jc w:val="both"/>
        <w:rPr>
          <w:rFonts w:ascii="Times New Roman" w:hAnsi="Times New Roman" w:cs="Times New Roman"/>
          <w:iCs/>
          <w:sz w:val="24"/>
          <w:szCs w:val="24"/>
        </w:rPr>
      </w:pPr>
      <w:r w:rsidRPr="00FA03BD">
        <w:rPr>
          <w:rFonts w:ascii="Times New Roman" w:hAnsi="Times New Roman" w:cs="Times New Roman"/>
          <w:iCs/>
          <w:sz w:val="24"/>
          <w:szCs w:val="24"/>
          <w:u w:val="single"/>
        </w:rPr>
        <w:t>Avalduv mõju ja mõju olulisus</w:t>
      </w:r>
    </w:p>
    <w:p w14:paraId="1A94CAE8" w14:textId="0878A8BB" w:rsidR="00881C2A" w:rsidRDefault="00E902D5" w:rsidP="00ED1D9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89558A" w:rsidRPr="00FA03BD">
        <w:rPr>
          <w:rFonts w:ascii="Times New Roman" w:hAnsi="Times New Roman" w:cs="Times New Roman"/>
          <w:color w:val="000000" w:themeColor="text1"/>
          <w:sz w:val="24"/>
          <w:szCs w:val="24"/>
        </w:rPr>
        <w:t xml:space="preserve">arjäärikeskuse loomise tulemusel </w:t>
      </w:r>
      <w:r w:rsidR="007D4175" w:rsidRPr="00FA03BD">
        <w:rPr>
          <w:rFonts w:ascii="Times New Roman" w:hAnsi="Times New Roman" w:cs="Times New Roman"/>
          <w:color w:val="000000" w:themeColor="text1"/>
          <w:sz w:val="24"/>
          <w:szCs w:val="24"/>
        </w:rPr>
        <w:t xml:space="preserve">hakkab akadeemia pakkuma </w:t>
      </w:r>
      <w:r w:rsidR="00DE3529" w:rsidRPr="00FA03BD">
        <w:rPr>
          <w:rFonts w:ascii="Times New Roman" w:hAnsi="Times New Roman" w:cs="Times New Roman"/>
          <w:color w:val="000000" w:themeColor="text1"/>
          <w:sz w:val="24"/>
          <w:szCs w:val="24"/>
        </w:rPr>
        <w:t xml:space="preserve">keskset </w:t>
      </w:r>
      <w:r w:rsidR="0089558A" w:rsidRPr="00FA03BD">
        <w:rPr>
          <w:rFonts w:ascii="Times New Roman" w:hAnsi="Times New Roman" w:cs="Times New Roman"/>
          <w:color w:val="000000" w:themeColor="text1"/>
          <w:sz w:val="24"/>
          <w:szCs w:val="24"/>
        </w:rPr>
        <w:t>värbamisteenus</w:t>
      </w:r>
      <w:r w:rsidR="007D4175" w:rsidRPr="00FA03BD">
        <w:rPr>
          <w:rFonts w:ascii="Times New Roman" w:hAnsi="Times New Roman" w:cs="Times New Roman"/>
          <w:color w:val="000000" w:themeColor="text1"/>
          <w:sz w:val="24"/>
          <w:szCs w:val="24"/>
        </w:rPr>
        <w:t>t</w:t>
      </w:r>
      <w:r w:rsidR="007866D3">
        <w:rPr>
          <w:rFonts w:ascii="Times New Roman" w:hAnsi="Times New Roman" w:cs="Times New Roman"/>
          <w:color w:val="000000" w:themeColor="text1"/>
          <w:sz w:val="24"/>
          <w:szCs w:val="24"/>
        </w:rPr>
        <w:t>. Niisiis muutub sihtrühma tegevus oluliselt, sest kui seni värvati üksnes akadeemia jaoks, siis muudatuse tulemusel asutakse järk-järgult vastavalt koostöökokkulepetele Siseministeeriumi valitsemisala asutustega värbama ka nende jaoks. Lisaks värbamisele on karjäärikeskuse üheks eesmärgiks vähendada teenistujate liikumist Siseministeeriumi valitsemisalast väljapoole. Seega peab sihtrühm</w:t>
      </w:r>
      <w:r w:rsidR="004130EB">
        <w:rPr>
          <w:rFonts w:ascii="Times New Roman" w:hAnsi="Times New Roman" w:cs="Times New Roman"/>
          <w:color w:val="000000" w:themeColor="text1"/>
          <w:sz w:val="24"/>
          <w:szCs w:val="24"/>
        </w:rPr>
        <w:t xml:space="preserve"> I teataval määral muutma ka senist fookust. Niisiis muutuvad sihtrühma I jaoks nii tööülesanded kui ka töömaht. Senisest suurema koormusega toimetulemiseks</w:t>
      </w:r>
      <w:r w:rsidR="007866D3">
        <w:rPr>
          <w:rFonts w:ascii="Times New Roman" w:hAnsi="Times New Roman" w:cs="Times New Roman"/>
          <w:color w:val="000000" w:themeColor="text1"/>
          <w:sz w:val="24"/>
          <w:szCs w:val="24"/>
        </w:rPr>
        <w:t xml:space="preserve"> </w:t>
      </w:r>
      <w:r w:rsidR="004130EB">
        <w:rPr>
          <w:rFonts w:ascii="Times New Roman" w:hAnsi="Times New Roman" w:cs="Times New Roman"/>
          <w:color w:val="000000" w:themeColor="text1"/>
          <w:sz w:val="24"/>
          <w:szCs w:val="24"/>
        </w:rPr>
        <w:t xml:space="preserve">plaanitakse karjäärikeskusesse luua </w:t>
      </w:r>
      <w:r w:rsidR="008A0744">
        <w:rPr>
          <w:rFonts w:ascii="Times New Roman" w:hAnsi="Times New Roman" w:cs="Times New Roman"/>
          <w:color w:val="000000" w:themeColor="text1"/>
          <w:sz w:val="24"/>
          <w:szCs w:val="24"/>
        </w:rPr>
        <w:t xml:space="preserve">lisaks </w:t>
      </w:r>
      <w:r w:rsidR="008A0744" w:rsidRPr="008A0744">
        <w:rPr>
          <w:rFonts w:ascii="Times New Roman" w:hAnsi="Times New Roman" w:cs="Times New Roman"/>
          <w:color w:val="000000" w:themeColor="text1"/>
          <w:sz w:val="24"/>
          <w:szCs w:val="24"/>
        </w:rPr>
        <w:t>karjäärikeskuse juhataja</w:t>
      </w:r>
      <w:r w:rsidR="008A0744">
        <w:rPr>
          <w:rFonts w:ascii="Times New Roman" w:hAnsi="Times New Roman" w:cs="Times New Roman"/>
          <w:color w:val="000000" w:themeColor="text1"/>
          <w:sz w:val="24"/>
          <w:szCs w:val="24"/>
        </w:rPr>
        <w:t>le</w:t>
      </w:r>
      <w:r w:rsidR="008A0744" w:rsidRPr="008A0744">
        <w:rPr>
          <w:rFonts w:ascii="Times New Roman" w:hAnsi="Times New Roman" w:cs="Times New Roman"/>
          <w:color w:val="000000" w:themeColor="text1"/>
          <w:sz w:val="24"/>
          <w:szCs w:val="24"/>
        </w:rPr>
        <w:t xml:space="preserve"> </w:t>
      </w:r>
      <w:r w:rsidR="004130EB">
        <w:rPr>
          <w:rFonts w:ascii="Times New Roman" w:hAnsi="Times New Roman" w:cs="Times New Roman"/>
          <w:color w:val="000000" w:themeColor="text1"/>
          <w:sz w:val="24"/>
          <w:szCs w:val="24"/>
        </w:rPr>
        <w:t>töökoh</w:t>
      </w:r>
      <w:r w:rsidR="00183F1A">
        <w:rPr>
          <w:rFonts w:ascii="Times New Roman" w:hAnsi="Times New Roman" w:cs="Times New Roman"/>
          <w:color w:val="000000" w:themeColor="text1"/>
          <w:sz w:val="24"/>
          <w:szCs w:val="24"/>
        </w:rPr>
        <w:t>ad</w:t>
      </w:r>
      <w:r w:rsidR="004130EB">
        <w:rPr>
          <w:rFonts w:ascii="Times New Roman" w:hAnsi="Times New Roman" w:cs="Times New Roman"/>
          <w:color w:val="000000" w:themeColor="text1"/>
          <w:sz w:val="24"/>
          <w:szCs w:val="24"/>
        </w:rPr>
        <w:t xml:space="preserve"> kolmele töötajale.</w:t>
      </w:r>
      <w:r w:rsidR="00183F1A">
        <w:rPr>
          <w:rFonts w:ascii="Times New Roman" w:hAnsi="Times New Roman" w:cs="Times New Roman"/>
          <w:color w:val="000000" w:themeColor="text1"/>
          <w:sz w:val="24"/>
          <w:szCs w:val="24"/>
        </w:rPr>
        <w:t xml:space="preserve"> </w:t>
      </w:r>
      <w:r w:rsidR="00881C2A">
        <w:rPr>
          <w:rFonts w:ascii="Times New Roman" w:hAnsi="Times New Roman" w:cs="Times New Roman"/>
          <w:color w:val="000000" w:themeColor="text1"/>
          <w:sz w:val="24"/>
          <w:szCs w:val="24"/>
        </w:rPr>
        <w:t xml:space="preserve"> </w:t>
      </w:r>
      <w:r w:rsidR="00183F1A">
        <w:rPr>
          <w:rFonts w:ascii="Times New Roman" w:hAnsi="Times New Roman" w:cs="Times New Roman"/>
          <w:color w:val="000000" w:themeColor="text1"/>
          <w:sz w:val="24"/>
          <w:szCs w:val="24"/>
        </w:rPr>
        <w:t>A</w:t>
      </w:r>
      <w:r w:rsidR="00183F1A" w:rsidRPr="00183F1A">
        <w:rPr>
          <w:rFonts w:ascii="Times New Roman" w:hAnsi="Times New Roman" w:cs="Times New Roman"/>
          <w:color w:val="000000" w:themeColor="text1"/>
          <w:sz w:val="24"/>
          <w:szCs w:val="24"/>
        </w:rPr>
        <w:t>kadeemia suurenevad kulud kaetakse nende Siseministeeriumi valitsemisala asutuste eelarvetest, kellele akadeemia värbamisteenust ja karjäärisüsteemi arendamist pakkuma hakkab.</w:t>
      </w:r>
    </w:p>
    <w:p w14:paraId="272C3329" w14:textId="2A720A73" w:rsidR="00881C2A" w:rsidRDefault="00881C2A" w:rsidP="00ED1D9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Seega kuigi mõju esinemissagedus sihtrühmale I on suur, ei pruugi mõju ulatus suur olla. Kuivõrd täpne teadmine käesolevalt puudub, kas kavandatud töökohtadest piisab või tekib tulevikus vajadus koormuse mõistlikuks jaotamiseks täiendavate töökohtade loomiseks, ei saa mõju ulatust täpsemalt hinnata.</w:t>
      </w:r>
    </w:p>
    <w:p w14:paraId="7D5AB755" w14:textId="068E4252" w:rsidR="00F72D15" w:rsidRDefault="00881C2A" w:rsidP="00ED1D99">
      <w:pPr>
        <w:spacing w:line="240" w:lineRule="auto"/>
        <w:jc w:val="both"/>
        <w:rPr>
          <w:rFonts w:ascii="Times New Roman" w:hAnsi="Times New Roman" w:cs="Times New Roman"/>
          <w:color w:val="000000" w:themeColor="text1"/>
          <w:sz w:val="24"/>
          <w:szCs w:val="24"/>
        </w:rPr>
      </w:pPr>
      <w:r w:rsidRPr="00FA03BD">
        <w:rPr>
          <w:rFonts w:ascii="Times New Roman" w:hAnsi="Times New Roman" w:cs="Times New Roman"/>
          <w:b/>
          <w:sz w:val="24"/>
          <w:szCs w:val="24"/>
        </w:rPr>
        <w:t>Järeldus mõju olulisuse kohta</w:t>
      </w:r>
      <w:r w:rsidRPr="00FA03BD">
        <w:rPr>
          <w:rFonts w:ascii="Times New Roman" w:hAnsi="Times New Roman" w:cs="Times New Roman"/>
          <w:sz w:val="24"/>
          <w:szCs w:val="24"/>
        </w:rPr>
        <w:t>:</w:t>
      </w:r>
      <w:r>
        <w:rPr>
          <w:rFonts w:ascii="Times New Roman" w:hAnsi="Times New Roman" w:cs="Times New Roman"/>
          <w:sz w:val="24"/>
          <w:szCs w:val="24"/>
        </w:rPr>
        <w:t xml:space="preserve"> </w:t>
      </w:r>
      <w:r w:rsidR="00545EE5">
        <w:rPr>
          <w:rFonts w:ascii="Times New Roman" w:hAnsi="Times New Roman" w:cs="Times New Roman"/>
          <w:sz w:val="24"/>
          <w:szCs w:val="24"/>
        </w:rPr>
        <w:t>a</w:t>
      </w:r>
      <w:r>
        <w:rPr>
          <w:rFonts w:ascii="Times New Roman" w:hAnsi="Times New Roman" w:cs="Times New Roman"/>
          <w:sz w:val="24"/>
          <w:szCs w:val="24"/>
        </w:rPr>
        <w:t>kadeemiale avalduv mõju on küll negatiivne (ülesannete lisandumine ja töökoormuse kasv), kuid kuna mõjuga kohanemiseks on ettenähtud ka eelarvevahendid, mis seda mõju tasakaalustavad, siis ei saa mõju oluliseks pidada.</w:t>
      </w:r>
    </w:p>
    <w:p w14:paraId="4864A03A" w14:textId="73EFE146" w:rsidR="00F72D15" w:rsidRDefault="00F72D15" w:rsidP="00183F1A">
      <w:pPr>
        <w:pStyle w:val="Allmrkusetekst"/>
        <w:keepNext/>
        <w:jc w:val="both"/>
      </w:pPr>
      <w:r w:rsidRPr="00CE510F">
        <w:rPr>
          <w:rFonts w:ascii="Times New Roman" w:hAnsi="Times New Roman" w:cs="Times New Roman"/>
          <w:color w:val="000000" w:themeColor="text1"/>
          <w:sz w:val="24"/>
          <w:szCs w:val="24"/>
          <w:u w:val="single"/>
        </w:rPr>
        <w:t>Sihtrühm II</w:t>
      </w:r>
      <w:r>
        <w:rPr>
          <w:rFonts w:ascii="Times New Roman" w:hAnsi="Times New Roman" w:cs="Times New Roman"/>
          <w:color w:val="000000" w:themeColor="text1"/>
          <w:sz w:val="24"/>
          <w:szCs w:val="24"/>
        </w:rPr>
        <w:t xml:space="preserve">: </w:t>
      </w:r>
      <w:r w:rsidRPr="00FA03BD">
        <w:rPr>
          <w:rFonts w:ascii="Times New Roman" w:hAnsi="Times New Roman" w:cs="Times New Roman"/>
          <w:b/>
          <w:sz w:val="24"/>
          <w:szCs w:val="24"/>
        </w:rPr>
        <w:t>Siseministeeriumi valitsemisala asutused</w:t>
      </w:r>
      <w:r>
        <w:rPr>
          <w:rFonts w:ascii="Times New Roman" w:hAnsi="Times New Roman" w:cs="Times New Roman"/>
          <w:b/>
          <w:sz w:val="24"/>
          <w:szCs w:val="24"/>
        </w:rPr>
        <w:t xml:space="preserve">, </w:t>
      </w:r>
      <w:r w:rsidRPr="00B25D1F">
        <w:rPr>
          <w:rFonts w:ascii="Times New Roman" w:hAnsi="Times New Roman" w:cs="Times New Roman"/>
          <w:bCs/>
          <w:sz w:val="24"/>
          <w:szCs w:val="24"/>
        </w:rPr>
        <w:t>välja arvatud Kaitsepolitseiameti ja Siseministeeriumi infotehnoloogia- ja arenduskeskus</w:t>
      </w:r>
      <w:r w:rsidRPr="00FA03BD">
        <w:rPr>
          <w:rFonts w:ascii="Times New Roman" w:hAnsi="Times New Roman" w:cs="Times New Roman"/>
          <w:b/>
          <w:sz w:val="24"/>
          <w:szCs w:val="24"/>
        </w:rPr>
        <w:t xml:space="preserve">. </w:t>
      </w:r>
    </w:p>
    <w:p w14:paraId="5E78320B" w14:textId="54A2286D" w:rsidR="00F72D15" w:rsidRDefault="00F72D15" w:rsidP="00183F1A">
      <w:pPr>
        <w:pStyle w:val="Vahedeta"/>
        <w:jc w:val="both"/>
        <w:rPr>
          <w:rFonts w:ascii="Times New Roman" w:hAnsi="Times New Roman" w:cs="Times New Roman"/>
          <w:sz w:val="24"/>
          <w:szCs w:val="24"/>
        </w:rPr>
      </w:pPr>
      <w:r>
        <w:rPr>
          <w:rFonts w:ascii="Times New Roman" w:hAnsi="Times New Roman" w:cs="Times New Roman"/>
          <w:sz w:val="24"/>
          <w:szCs w:val="24"/>
        </w:rPr>
        <w:t xml:space="preserve">Muudatus </w:t>
      </w:r>
      <w:r w:rsidRPr="00B25D1F">
        <w:rPr>
          <w:rFonts w:ascii="Times New Roman" w:hAnsi="Times New Roman" w:cs="Times New Roman"/>
          <w:sz w:val="24"/>
          <w:szCs w:val="24"/>
        </w:rPr>
        <w:t>puudutab</w:t>
      </w:r>
      <w:r w:rsidR="00B825E5">
        <w:rPr>
          <w:rFonts w:ascii="Times New Roman" w:hAnsi="Times New Roman" w:cs="Times New Roman"/>
          <w:sz w:val="24"/>
          <w:szCs w:val="24"/>
        </w:rPr>
        <w:t xml:space="preserve"> otseselt</w:t>
      </w:r>
      <w:r w:rsidRPr="00B25D1F">
        <w:rPr>
          <w:rFonts w:ascii="Times New Roman" w:hAnsi="Times New Roman" w:cs="Times New Roman"/>
          <w:sz w:val="24"/>
          <w:szCs w:val="24"/>
        </w:rPr>
        <w:t xml:space="preserve"> Siseministeeriumi valitsemisala asutuste värbamisega tegelevaid teenistujaid (14 teenistujat kokku 6,6 koormusega). Siseministeeriumi valitsemisalas töötab kokku umbes 7500 teenistujat. Seega on </w:t>
      </w:r>
      <w:r w:rsidRPr="00B25D1F">
        <w:rPr>
          <w:rFonts w:ascii="Times New Roman" w:hAnsi="Times New Roman" w:cs="Times New Roman"/>
          <w:b/>
          <w:bCs/>
          <w:sz w:val="24"/>
          <w:szCs w:val="24"/>
        </w:rPr>
        <w:t>sihtrühm väike</w:t>
      </w:r>
      <w:r w:rsidRPr="00B25D1F">
        <w:rPr>
          <w:rFonts w:ascii="Times New Roman" w:hAnsi="Times New Roman" w:cs="Times New Roman"/>
          <w:sz w:val="24"/>
          <w:szCs w:val="24"/>
        </w:rPr>
        <w:t>.</w:t>
      </w:r>
    </w:p>
    <w:p w14:paraId="2FC20870" w14:textId="77777777" w:rsidR="00545EE5" w:rsidRDefault="00545EE5" w:rsidP="00183F1A">
      <w:pPr>
        <w:pStyle w:val="Vahedeta"/>
        <w:jc w:val="both"/>
      </w:pPr>
    </w:p>
    <w:p w14:paraId="664CEA94" w14:textId="57CF50C2" w:rsidR="00F72D15" w:rsidRPr="00E26B67" w:rsidRDefault="00F72D15" w:rsidP="00ED1D99">
      <w:pPr>
        <w:spacing w:line="240" w:lineRule="auto"/>
        <w:jc w:val="both"/>
        <w:rPr>
          <w:rFonts w:ascii="Times New Roman" w:hAnsi="Times New Roman" w:cs="Times New Roman"/>
          <w:color w:val="000000" w:themeColor="text1"/>
          <w:sz w:val="24"/>
          <w:szCs w:val="24"/>
          <w:u w:val="single"/>
        </w:rPr>
      </w:pPr>
      <w:r w:rsidRPr="00E26B67">
        <w:rPr>
          <w:rFonts w:ascii="Times New Roman" w:hAnsi="Times New Roman" w:cs="Times New Roman"/>
          <w:color w:val="000000" w:themeColor="text1"/>
          <w:sz w:val="24"/>
          <w:szCs w:val="24"/>
          <w:u w:val="single"/>
        </w:rPr>
        <w:t>Avalduv mõju ja mõju olulisus</w:t>
      </w:r>
    </w:p>
    <w:p w14:paraId="7DF43972" w14:textId="153A9B3C" w:rsidR="00B825E5" w:rsidRDefault="00F72D15" w:rsidP="00ED1D99">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Muudatuse </w:t>
      </w:r>
      <w:r w:rsidRPr="00FA03BD">
        <w:rPr>
          <w:rFonts w:ascii="Times New Roman" w:hAnsi="Times New Roman" w:cs="Times New Roman"/>
          <w:color w:val="000000" w:themeColor="text1"/>
          <w:sz w:val="24"/>
          <w:szCs w:val="24"/>
        </w:rPr>
        <w:t>tulemusel</w:t>
      </w:r>
      <w:r>
        <w:rPr>
          <w:rFonts w:ascii="Times New Roman" w:hAnsi="Times New Roman" w:cs="Times New Roman"/>
          <w:color w:val="000000" w:themeColor="text1"/>
          <w:sz w:val="24"/>
          <w:szCs w:val="24"/>
        </w:rPr>
        <w:t xml:space="preserve"> ei tegele Siseministeeriumi valitsemisala asutused üldjuhul enam teenistujate värbamisega ning</w:t>
      </w:r>
      <w:r w:rsidRPr="00FA03BD">
        <w:rPr>
          <w:rFonts w:ascii="Times New Roman" w:hAnsi="Times New Roman" w:cs="Times New Roman"/>
          <w:color w:val="000000" w:themeColor="text1"/>
          <w:sz w:val="24"/>
          <w:szCs w:val="24"/>
        </w:rPr>
        <w:t xml:space="preserve"> Siseministeeriumi </w:t>
      </w:r>
      <w:r w:rsidRPr="00FA03BD">
        <w:rPr>
          <w:rFonts w:ascii="Times New Roman" w:hAnsi="Times New Roman" w:cs="Times New Roman"/>
          <w:sz w:val="24"/>
          <w:szCs w:val="24"/>
        </w:rPr>
        <w:t xml:space="preserve">valitsemisala asutuste vaheline </w:t>
      </w:r>
      <w:r>
        <w:rPr>
          <w:rFonts w:ascii="Times New Roman" w:hAnsi="Times New Roman" w:cs="Times New Roman"/>
          <w:sz w:val="24"/>
          <w:szCs w:val="24"/>
        </w:rPr>
        <w:t>teenistujate</w:t>
      </w:r>
      <w:r w:rsidRPr="00FA03BD">
        <w:rPr>
          <w:rFonts w:ascii="Times New Roman" w:hAnsi="Times New Roman" w:cs="Times New Roman"/>
          <w:sz w:val="24"/>
          <w:szCs w:val="24"/>
        </w:rPr>
        <w:t xml:space="preserve"> liikumine </w:t>
      </w:r>
      <w:r w:rsidR="00E278EB" w:rsidRPr="00FA03BD">
        <w:rPr>
          <w:rFonts w:ascii="Times New Roman" w:hAnsi="Times New Roman" w:cs="Times New Roman"/>
          <w:color w:val="000000" w:themeColor="text1"/>
          <w:sz w:val="24"/>
          <w:szCs w:val="24"/>
        </w:rPr>
        <w:t>muutub</w:t>
      </w:r>
      <w:r w:rsidR="00E278EB" w:rsidRPr="00FA03BD">
        <w:rPr>
          <w:rFonts w:ascii="Times New Roman" w:hAnsi="Times New Roman" w:cs="Times New Roman"/>
          <w:sz w:val="24"/>
          <w:szCs w:val="24"/>
        </w:rPr>
        <w:t xml:space="preserve"> </w:t>
      </w:r>
      <w:r w:rsidRPr="00FA03BD">
        <w:rPr>
          <w:rFonts w:ascii="Times New Roman" w:hAnsi="Times New Roman" w:cs="Times New Roman"/>
          <w:sz w:val="24"/>
          <w:szCs w:val="24"/>
        </w:rPr>
        <w:t>hõlpsamaks ja luuakse võimalused valitsemisalas karjääri paremaks planeerimiseks</w:t>
      </w:r>
      <w:r>
        <w:rPr>
          <w:rFonts w:ascii="Times New Roman" w:hAnsi="Times New Roman" w:cs="Times New Roman"/>
          <w:sz w:val="24"/>
          <w:szCs w:val="24"/>
        </w:rPr>
        <w:t xml:space="preserve">. </w:t>
      </w:r>
      <w:r w:rsidRPr="006D7718">
        <w:rPr>
          <w:rFonts w:ascii="Times New Roman" w:hAnsi="Times New Roman" w:cs="Times New Roman"/>
          <w:sz w:val="24"/>
          <w:szCs w:val="24"/>
        </w:rPr>
        <w:t xml:space="preserve">Karjäärikeskus saab olema värbamise kompetentsikeskuseks Siseministeeriumi valitsemisalas. </w:t>
      </w:r>
      <w:r w:rsidR="00B825E5">
        <w:rPr>
          <w:rFonts w:ascii="Times New Roman" w:hAnsi="Times New Roman" w:cs="Times New Roman"/>
          <w:sz w:val="24"/>
          <w:szCs w:val="24"/>
        </w:rPr>
        <w:t xml:space="preserve">Kuivõrd muudatuse tõttu puudub asutustel vajadus </w:t>
      </w:r>
      <w:proofErr w:type="spellStart"/>
      <w:r w:rsidR="00B825E5">
        <w:rPr>
          <w:rFonts w:ascii="Times New Roman" w:hAnsi="Times New Roman" w:cs="Times New Roman"/>
          <w:sz w:val="24"/>
          <w:szCs w:val="24"/>
        </w:rPr>
        <w:t>värbajatega</w:t>
      </w:r>
      <w:proofErr w:type="spellEnd"/>
      <w:r w:rsidR="00B825E5">
        <w:rPr>
          <w:rFonts w:ascii="Times New Roman" w:hAnsi="Times New Roman" w:cs="Times New Roman"/>
          <w:sz w:val="24"/>
          <w:szCs w:val="24"/>
        </w:rPr>
        <w:t xml:space="preserve"> töösuhete hoidmiseks ja kaovad ka nendega seotud eelarve vahendid, tuleb asutustel selles osas oma </w:t>
      </w:r>
      <w:r w:rsidR="00E278EB">
        <w:rPr>
          <w:rFonts w:ascii="Times New Roman" w:hAnsi="Times New Roman" w:cs="Times New Roman"/>
          <w:sz w:val="24"/>
          <w:szCs w:val="24"/>
        </w:rPr>
        <w:t xml:space="preserve">tööd ja </w:t>
      </w:r>
      <w:r w:rsidR="00B825E5">
        <w:rPr>
          <w:rFonts w:ascii="Times New Roman" w:hAnsi="Times New Roman" w:cs="Times New Roman"/>
          <w:sz w:val="24"/>
          <w:szCs w:val="24"/>
        </w:rPr>
        <w:t xml:space="preserve">personali ümber korraldada. </w:t>
      </w:r>
      <w:r w:rsidRPr="006D7718">
        <w:rPr>
          <w:rFonts w:ascii="Times New Roman" w:hAnsi="Times New Roman" w:cs="Times New Roman"/>
          <w:sz w:val="24"/>
          <w:szCs w:val="24"/>
        </w:rPr>
        <w:t>Valitsemisala asutustes värbamisega tegelevatele teenistujatele tutvustatakse võimalust asuda tööle karjäärikeskusesse</w:t>
      </w:r>
      <w:r w:rsidR="00B825E5">
        <w:rPr>
          <w:rFonts w:ascii="Times New Roman" w:hAnsi="Times New Roman" w:cs="Times New Roman"/>
          <w:sz w:val="24"/>
          <w:szCs w:val="24"/>
        </w:rPr>
        <w:t>.</w:t>
      </w:r>
      <w:r w:rsidRPr="006D7718">
        <w:rPr>
          <w:rFonts w:ascii="Times New Roman" w:hAnsi="Times New Roman" w:cs="Times New Roman"/>
          <w:sz w:val="24"/>
          <w:szCs w:val="24"/>
        </w:rPr>
        <w:t xml:space="preserve"> Samas on karjäärikeskusesse tööle mineku aluseks eelkõige inimese enda soov</w:t>
      </w:r>
      <w:r w:rsidR="00B825E5">
        <w:rPr>
          <w:rFonts w:ascii="Times New Roman" w:hAnsi="Times New Roman" w:cs="Times New Roman"/>
          <w:sz w:val="24"/>
          <w:szCs w:val="24"/>
        </w:rPr>
        <w:t xml:space="preserve"> ning kogu otseselt muudatusest mõjutatud sihtrühmale karjäärikeskuses töökohti ei jagu.</w:t>
      </w:r>
      <w:r w:rsidRPr="006D7718">
        <w:rPr>
          <w:rFonts w:ascii="Times New Roman" w:hAnsi="Times New Roman" w:cs="Times New Roman"/>
          <w:sz w:val="24"/>
          <w:szCs w:val="24"/>
        </w:rPr>
        <w:t xml:space="preserve"> Teadaolevalt soovivad karjäärikeskusesse tööle asuda need teenistujad, kelle tööülesannetest moodustab enamuse värbamine. </w:t>
      </w:r>
      <w:r w:rsidR="00B825E5">
        <w:rPr>
          <w:rFonts w:ascii="Times New Roman" w:hAnsi="Times New Roman" w:cs="Times New Roman"/>
          <w:sz w:val="24"/>
          <w:szCs w:val="24"/>
        </w:rPr>
        <w:t xml:space="preserve">Samas kuna on ka teenistujaid, kelle tööülesanded on laiemad, kui üksnes värbamine, võivad asutused otsustada nende töö ümber korraldada selliselt, et nad jätkavad asutuse teenistuses. </w:t>
      </w:r>
      <w:r w:rsidRPr="006D7718">
        <w:rPr>
          <w:rFonts w:ascii="Times New Roman" w:hAnsi="Times New Roman" w:cs="Times New Roman"/>
          <w:sz w:val="24"/>
          <w:szCs w:val="24"/>
        </w:rPr>
        <w:t xml:space="preserve">Asutused korraldavad oma töö ümber vastavalt vajadusele, võimalusel pakkudes </w:t>
      </w:r>
      <w:r w:rsidR="00E278EB" w:rsidRPr="006D7718">
        <w:rPr>
          <w:rFonts w:ascii="Times New Roman" w:hAnsi="Times New Roman" w:cs="Times New Roman"/>
          <w:sz w:val="24"/>
          <w:szCs w:val="24"/>
        </w:rPr>
        <w:t xml:space="preserve">enda teenistujatele </w:t>
      </w:r>
      <w:r w:rsidRPr="006D7718">
        <w:rPr>
          <w:rFonts w:ascii="Times New Roman" w:hAnsi="Times New Roman" w:cs="Times New Roman"/>
          <w:sz w:val="24"/>
          <w:szCs w:val="24"/>
        </w:rPr>
        <w:t>uusi töölõike ja arenguvõimalust.</w:t>
      </w:r>
      <w:r w:rsidR="004130EB">
        <w:rPr>
          <w:rFonts w:ascii="Times New Roman" w:hAnsi="Times New Roman" w:cs="Times New Roman"/>
          <w:sz w:val="24"/>
          <w:szCs w:val="24"/>
        </w:rPr>
        <w:t xml:space="preserve"> </w:t>
      </w:r>
      <w:r w:rsidR="00B825E5">
        <w:rPr>
          <w:rFonts w:ascii="Times New Roman" w:hAnsi="Times New Roman" w:cs="Times New Roman"/>
          <w:sz w:val="24"/>
          <w:szCs w:val="24"/>
        </w:rPr>
        <w:t>Siiski ei ole välistatud ka see, et mõnel juhul on kas isiku enda või asutuse soovidest tulenevalt vajalik ka isiku koondamine. Sihtrühma II jaoks on niisiis tegemist ulatusliku mõjuga, kuna ühel või teisel viisil muutub oluliselt nende töö.</w:t>
      </w:r>
    </w:p>
    <w:p w14:paraId="5DD6839D" w14:textId="2665452E" w:rsidR="00B825E5" w:rsidRPr="00E26B67" w:rsidRDefault="00B825E5" w:rsidP="00ED1D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Kaudne mõju avaldub kogu </w:t>
      </w:r>
      <w:r w:rsidRPr="00FA03BD">
        <w:rPr>
          <w:rFonts w:ascii="Times New Roman" w:hAnsi="Times New Roman" w:cs="Times New Roman"/>
          <w:sz w:val="24"/>
          <w:szCs w:val="24"/>
        </w:rPr>
        <w:t>Siseministeeriumi valitsemisala asutuste töökorraldusele</w:t>
      </w:r>
      <w:r>
        <w:rPr>
          <w:rFonts w:ascii="Times New Roman" w:hAnsi="Times New Roman" w:cs="Times New Roman"/>
          <w:sz w:val="24"/>
          <w:szCs w:val="24"/>
        </w:rPr>
        <w:t>, kuna muudatus võimaldab</w:t>
      </w:r>
      <w:r w:rsidRPr="00FA03BD">
        <w:rPr>
          <w:rFonts w:ascii="Times New Roman" w:hAnsi="Times New Roman" w:cs="Times New Roman"/>
          <w:sz w:val="24"/>
          <w:szCs w:val="24"/>
        </w:rPr>
        <w:t xml:space="preserve"> pakkuda Siseministeeriumi valitsemisalas </w:t>
      </w:r>
      <w:r w:rsidR="00545EE5">
        <w:rPr>
          <w:rFonts w:ascii="Times New Roman" w:hAnsi="Times New Roman" w:cs="Times New Roman"/>
          <w:sz w:val="24"/>
          <w:szCs w:val="24"/>
        </w:rPr>
        <w:t>keskset</w:t>
      </w:r>
      <w:r w:rsidR="00545EE5" w:rsidRPr="00FA03BD">
        <w:rPr>
          <w:rFonts w:ascii="Times New Roman" w:hAnsi="Times New Roman" w:cs="Times New Roman"/>
          <w:sz w:val="24"/>
          <w:szCs w:val="24"/>
        </w:rPr>
        <w:t xml:space="preserve"> </w:t>
      </w:r>
      <w:r w:rsidRPr="00FA03BD">
        <w:rPr>
          <w:rFonts w:ascii="Times New Roman" w:hAnsi="Times New Roman" w:cs="Times New Roman"/>
          <w:sz w:val="24"/>
          <w:szCs w:val="24"/>
        </w:rPr>
        <w:t>värbamisteenust</w:t>
      </w:r>
      <w:r>
        <w:rPr>
          <w:rFonts w:ascii="Times New Roman" w:hAnsi="Times New Roman" w:cs="Times New Roman"/>
          <w:sz w:val="24"/>
          <w:szCs w:val="24"/>
        </w:rPr>
        <w:t xml:space="preserve">, mis tagab </w:t>
      </w:r>
      <w:r w:rsidR="006C2020">
        <w:rPr>
          <w:rFonts w:ascii="Times New Roman" w:hAnsi="Times New Roman" w:cs="Times New Roman"/>
          <w:sz w:val="24"/>
          <w:szCs w:val="24"/>
        </w:rPr>
        <w:t xml:space="preserve">pikemas perspektiivis </w:t>
      </w:r>
      <w:r>
        <w:rPr>
          <w:rFonts w:ascii="Times New Roman" w:hAnsi="Times New Roman" w:cs="Times New Roman"/>
          <w:sz w:val="24"/>
          <w:szCs w:val="24"/>
        </w:rPr>
        <w:t>senisest tõhusama värbamise.</w:t>
      </w:r>
    </w:p>
    <w:p w14:paraId="629E191E" w14:textId="7D6639D8" w:rsidR="00915669" w:rsidRDefault="00915669" w:rsidP="00ED1D99">
      <w:pPr>
        <w:spacing w:line="240" w:lineRule="auto"/>
        <w:jc w:val="both"/>
        <w:rPr>
          <w:rFonts w:ascii="Times New Roman" w:hAnsi="Times New Roman" w:cs="Times New Roman"/>
          <w:sz w:val="24"/>
          <w:szCs w:val="24"/>
        </w:rPr>
      </w:pPr>
      <w:r w:rsidRPr="00FA03BD">
        <w:rPr>
          <w:rFonts w:ascii="Times New Roman" w:hAnsi="Times New Roman" w:cs="Times New Roman"/>
          <w:b/>
          <w:sz w:val="24"/>
          <w:szCs w:val="24"/>
        </w:rPr>
        <w:t>Järeldus mõju olulisuse kohta</w:t>
      </w:r>
      <w:r w:rsidRPr="00FA03BD">
        <w:rPr>
          <w:rFonts w:ascii="Times New Roman" w:hAnsi="Times New Roman" w:cs="Times New Roman"/>
          <w:sz w:val="24"/>
          <w:szCs w:val="24"/>
        </w:rPr>
        <w:t xml:space="preserve">: </w:t>
      </w:r>
      <w:r w:rsidR="00B825E5">
        <w:rPr>
          <w:rFonts w:ascii="Times New Roman" w:hAnsi="Times New Roman" w:cs="Times New Roman"/>
          <w:sz w:val="24"/>
          <w:szCs w:val="24"/>
        </w:rPr>
        <w:t xml:space="preserve">Mõju Siseministeeriumi valitsemisala asutustele tervikuna on positiivne, kuid väheoluline, kuna pole alust arvata, et senine värbamine oleks olnud oluliselt vähemtõhus. </w:t>
      </w:r>
      <w:r w:rsidR="00CE6844">
        <w:rPr>
          <w:rFonts w:ascii="Times New Roman" w:hAnsi="Times New Roman" w:cs="Times New Roman"/>
          <w:sz w:val="24"/>
          <w:szCs w:val="24"/>
        </w:rPr>
        <w:t>Otseselt mõjutatud sihtrühma II osas ei ole võimalik kokkuvõtvalt täpset mõju öelda, kuna see erineb, sõltuvalt sellest, millise lahenduse isik ja asutus välja töötavad.</w:t>
      </w:r>
    </w:p>
    <w:p w14:paraId="7E2BAE77" w14:textId="60EAA7C8" w:rsidR="004C3C1F" w:rsidRPr="00915725" w:rsidRDefault="004C3C1F" w:rsidP="004C3C1F">
      <w:pPr>
        <w:pStyle w:val="Vahedeta"/>
        <w:jc w:val="both"/>
        <w:rPr>
          <w:rFonts w:ascii="Times New Roman" w:hAnsi="Times New Roman" w:cs="Times New Roman"/>
          <w:sz w:val="24"/>
          <w:szCs w:val="24"/>
        </w:rPr>
      </w:pPr>
      <w:r w:rsidRPr="00915725">
        <w:rPr>
          <w:rFonts w:ascii="Times New Roman" w:hAnsi="Times New Roman" w:cs="Times New Roman"/>
          <w:sz w:val="24"/>
          <w:szCs w:val="24"/>
        </w:rPr>
        <w:t>4.</w:t>
      </w:r>
      <w:r w:rsidR="006362DE" w:rsidRPr="00915725">
        <w:rPr>
          <w:rFonts w:ascii="Times New Roman" w:hAnsi="Times New Roman" w:cs="Times New Roman"/>
          <w:sz w:val="24"/>
          <w:szCs w:val="24"/>
        </w:rPr>
        <w:t>1.</w:t>
      </w:r>
      <w:r w:rsidRPr="00915725">
        <w:rPr>
          <w:rFonts w:ascii="Times New Roman" w:hAnsi="Times New Roman" w:cs="Times New Roman"/>
          <w:sz w:val="24"/>
          <w:szCs w:val="24"/>
        </w:rPr>
        <w:t>2. Sotsiaalne mõju</w:t>
      </w:r>
    </w:p>
    <w:p w14:paraId="6CD102F7" w14:textId="77777777" w:rsidR="004C3C1F" w:rsidRPr="00C2608C" w:rsidRDefault="004C3C1F" w:rsidP="004C3C1F">
      <w:pPr>
        <w:pStyle w:val="Vahedeta"/>
        <w:jc w:val="both"/>
        <w:rPr>
          <w:rFonts w:ascii="Times New Roman" w:hAnsi="Times New Roman" w:cs="Times New Roman"/>
          <w:sz w:val="24"/>
          <w:szCs w:val="24"/>
        </w:rPr>
      </w:pPr>
    </w:p>
    <w:p w14:paraId="296BB8B1" w14:textId="77777777" w:rsidR="004C3C1F" w:rsidRPr="00C2608C" w:rsidRDefault="004C3C1F" w:rsidP="004C3C1F">
      <w:pPr>
        <w:pStyle w:val="Vahedeta"/>
        <w:jc w:val="both"/>
        <w:rPr>
          <w:rFonts w:ascii="Times New Roman" w:hAnsi="Times New Roman" w:cs="Times New Roman"/>
          <w:sz w:val="24"/>
          <w:szCs w:val="24"/>
        </w:rPr>
      </w:pPr>
      <w:r w:rsidRPr="001A1D96">
        <w:rPr>
          <w:rFonts w:ascii="Times New Roman" w:hAnsi="Times New Roman" w:cs="Times New Roman"/>
          <w:sz w:val="24"/>
          <w:szCs w:val="24"/>
          <w:u w:val="single"/>
        </w:rPr>
        <w:t>Sihtrühm</w:t>
      </w:r>
      <w:r w:rsidRPr="00C2608C">
        <w:rPr>
          <w:rFonts w:ascii="Times New Roman" w:hAnsi="Times New Roman" w:cs="Times New Roman"/>
          <w:sz w:val="24"/>
          <w:szCs w:val="24"/>
        </w:rPr>
        <w:t>:</w:t>
      </w:r>
    </w:p>
    <w:p w14:paraId="249914A0" w14:textId="1F1EF44C" w:rsidR="004C3C1F" w:rsidRDefault="004C3C1F" w:rsidP="004C3C1F">
      <w:pPr>
        <w:pStyle w:val="Vahedeta"/>
        <w:jc w:val="both"/>
        <w:rPr>
          <w:rFonts w:ascii="Times New Roman" w:hAnsi="Times New Roman" w:cs="Times New Roman"/>
          <w:sz w:val="24"/>
          <w:szCs w:val="24"/>
        </w:rPr>
      </w:pPr>
      <w:r>
        <w:rPr>
          <w:rFonts w:ascii="Times New Roman" w:hAnsi="Times New Roman" w:cs="Times New Roman"/>
          <w:b/>
          <w:bCs/>
          <w:sz w:val="24"/>
          <w:szCs w:val="24"/>
        </w:rPr>
        <w:t xml:space="preserve">Siseministeeriumi valitsemisala asutustesse, </w:t>
      </w:r>
      <w:r w:rsidRPr="00697C8C">
        <w:rPr>
          <w:rFonts w:ascii="Times New Roman" w:hAnsi="Times New Roman" w:cs="Times New Roman"/>
          <w:sz w:val="24"/>
          <w:szCs w:val="24"/>
        </w:rPr>
        <w:t>välja arvatud Kaitsepolitseiametisse ja Siseministeeriumi infotehnoloogia- ja arenduskeskusesse</w:t>
      </w:r>
      <w:r>
        <w:rPr>
          <w:rFonts w:ascii="Times New Roman" w:hAnsi="Times New Roman" w:cs="Times New Roman"/>
          <w:b/>
          <w:bCs/>
          <w:sz w:val="24"/>
          <w:szCs w:val="24"/>
        </w:rPr>
        <w:t xml:space="preserve">, </w:t>
      </w:r>
      <w:r w:rsidRPr="001A1D96">
        <w:rPr>
          <w:rFonts w:ascii="Times New Roman" w:hAnsi="Times New Roman" w:cs="Times New Roman"/>
          <w:b/>
          <w:bCs/>
          <w:sz w:val="24"/>
          <w:szCs w:val="24"/>
        </w:rPr>
        <w:t>tööle kandideerivad ja värvatavad isikud</w:t>
      </w:r>
      <w:r w:rsidRPr="00C2608C">
        <w:rPr>
          <w:rFonts w:ascii="Times New Roman" w:hAnsi="Times New Roman" w:cs="Times New Roman"/>
          <w:sz w:val="24"/>
          <w:szCs w:val="24"/>
        </w:rPr>
        <w:t xml:space="preserve">. </w:t>
      </w:r>
    </w:p>
    <w:p w14:paraId="1FB90C0D" w14:textId="77777777" w:rsidR="004C3C1F" w:rsidRDefault="004C3C1F" w:rsidP="004C3C1F">
      <w:pPr>
        <w:pStyle w:val="Vahedeta"/>
        <w:jc w:val="both"/>
        <w:rPr>
          <w:rFonts w:ascii="Times New Roman" w:hAnsi="Times New Roman" w:cs="Times New Roman"/>
          <w:sz w:val="24"/>
          <w:szCs w:val="24"/>
        </w:rPr>
      </w:pPr>
    </w:p>
    <w:p w14:paraId="191024F8" w14:textId="4615F7E4" w:rsidR="004C3C1F" w:rsidRDefault="007F6C4C" w:rsidP="004C3C1F">
      <w:pPr>
        <w:pStyle w:val="Vahedeta"/>
        <w:jc w:val="both"/>
        <w:rPr>
          <w:rFonts w:ascii="Times New Roman" w:hAnsi="Times New Roman" w:cs="Times New Roman"/>
          <w:sz w:val="24"/>
          <w:szCs w:val="24"/>
        </w:rPr>
      </w:pPr>
      <w:r>
        <w:rPr>
          <w:rFonts w:ascii="Times New Roman" w:hAnsi="Times New Roman" w:cs="Times New Roman"/>
          <w:sz w:val="24"/>
          <w:szCs w:val="24"/>
        </w:rPr>
        <w:t xml:space="preserve">Aastas korraldatakse Häirekeskuses, Politsei- ja Piirivalveametis, </w:t>
      </w:r>
      <w:r w:rsidR="00263670">
        <w:rPr>
          <w:rFonts w:ascii="Times New Roman" w:hAnsi="Times New Roman" w:cs="Times New Roman"/>
          <w:sz w:val="24"/>
          <w:szCs w:val="24"/>
        </w:rPr>
        <w:t>Päästeametis, Sisekaitseakadeemias ja Siseministeeriumis kokku umbes 700 värbamiskonkurssi.</w:t>
      </w:r>
      <w:r w:rsidR="004C3C1F" w:rsidRPr="00C2608C">
        <w:rPr>
          <w:rFonts w:ascii="Times New Roman" w:hAnsi="Times New Roman" w:cs="Times New Roman"/>
          <w:sz w:val="24"/>
          <w:szCs w:val="24"/>
        </w:rPr>
        <w:t xml:space="preserve"> </w:t>
      </w:r>
      <w:r w:rsidR="00263670">
        <w:rPr>
          <w:rFonts w:ascii="Times New Roman" w:hAnsi="Times New Roman" w:cs="Times New Roman"/>
          <w:sz w:val="24"/>
          <w:szCs w:val="24"/>
        </w:rPr>
        <w:t>Ühele kohale kandideerib keskmiselt 7 inimest</w:t>
      </w:r>
      <w:r w:rsidR="004C3C1F" w:rsidRPr="00C27564">
        <w:rPr>
          <w:rFonts w:ascii="Times New Roman" w:hAnsi="Times New Roman" w:cs="Times New Roman"/>
          <w:sz w:val="24"/>
          <w:szCs w:val="24"/>
        </w:rPr>
        <w:t xml:space="preserve">. </w:t>
      </w:r>
      <w:r w:rsidR="004C3C1F" w:rsidRPr="00C2608C">
        <w:rPr>
          <w:rFonts w:ascii="Times New Roman" w:hAnsi="Times New Roman" w:cs="Times New Roman"/>
          <w:sz w:val="24"/>
          <w:szCs w:val="24"/>
        </w:rPr>
        <w:t>Arvestades, et Eestis elab 2024. aasta seisuga 1 374 687 inimest</w:t>
      </w:r>
      <w:r w:rsidR="004C3C1F">
        <w:rPr>
          <w:rStyle w:val="Allmrkuseviide"/>
          <w:rFonts w:ascii="Times New Roman" w:hAnsi="Times New Roman" w:cs="Times New Roman"/>
          <w:sz w:val="24"/>
          <w:szCs w:val="24"/>
        </w:rPr>
        <w:footnoteReference w:id="10"/>
      </w:r>
      <w:r w:rsidR="004C3C1F" w:rsidRPr="00C2608C">
        <w:rPr>
          <w:rFonts w:ascii="Times New Roman" w:hAnsi="Times New Roman" w:cs="Times New Roman"/>
          <w:sz w:val="24"/>
          <w:szCs w:val="24"/>
        </w:rPr>
        <w:t xml:space="preserve">, on </w:t>
      </w:r>
      <w:r w:rsidR="004C3C1F" w:rsidRPr="00AD4EA0">
        <w:rPr>
          <w:rFonts w:ascii="Times New Roman" w:hAnsi="Times New Roman" w:cs="Times New Roman"/>
          <w:b/>
          <w:bCs/>
          <w:sz w:val="24"/>
          <w:szCs w:val="24"/>
        </w:rPr>
        <w:t>sihtrühm väike</w:t>
      </w:r>
      <w:r w:rsidR="004C3C1F">
        <w:rPr>
          <w:rFonts w:ascii="Times New Roman" w:hAnsi="Times New Roman" w:cs="Times New Roman"/>
          <w:sz w:val="24"/>
          <w:szCs w:val="24"/>
        </w:rPr>
        <w:t xml:space="preserve">. </w:t>
      </w:r>
    </w:p>
    <w:p w14:paraId="24C4A354" w14:textId="77777777" w:rsidR="00B25D1F" w:rsidRPr="00B25D1F" w:rsidRDefault="00B25D1F" w:rsidP="00B25D1F">
      <w:pPr>
        <w:pStyle w:val="Vahedeta"/>
        <w:rPr>
          <w:rFonts w:ascii="Times New Roman" w:hAnsi="Times New Roman" w:cs="Times New Roman"/>
          <w:sz w:val="24"/>
          <w:szCs w:val="24"/>
        </w:rPr>
      </w:pPr>
    </w:p>
    <w:p w14:paraId="26BA81BE" w14:textId="77777777" w:rsidR="00B25D1F" w:rsidRPr="00B25D1F" w:rsidRDefault="00B25D1F" w:rsidP="00B25D1F">
      <w:pPr>
        <w:pStyle w:val="Vahedeta"/>
        <w:rPr>
          <w:rFonts w:ascii="Times New Roman" w:hAnsi="Times New Roman" w:cs="Times New Roman"/>
          <w:iCs/>
          <w:sz w:val="24"/>
          <w:szCs w:val="24"/>
        </w:rPr>
      </w:pPr>
      <w:r w:rsidRPr="00B25D1F">
        <w:rPr>
          <w:rFonts w:ascii="Times New Roman" w:hAnsi="Times New Roman" w:cs="Times New Roman"/>
          <w:iCs/>
          <w:sz w:val="24"/>
          <w:szCs w:val="24"/>
          <w:u w:val="single"/>
        </w:rPr>
        <w:t>Avalduv mõju ja mõju olulisus</w:t>
      </w:r>
    </w:p>
    <w:p w14:paraId="57B2DB2F" w14:textId="4FBE66AC" w:rsidR="004C3C1F" w:rsidRDefault="004C3C1F" w:rsidP="004C3C1F">
      <w:pPr>
        <w:pStyle w:val="Vahedeta"/>
        <w:jc w:val="both"/>
        <w:rPr>
          <w:rFonts w:ascii="Times New Roman" w:hAnsi="Times New Roman" w:cs="Times New Roman"/>
          <w:sz w:val="24"/>
          <w:szCs w:val="24"/>
        </w:rPr>
      </w:pPr>
      <w:r>
        <w:rPr>
          <w:rFonts w:ascii="Times New Roman" w:hAnsi="Times New Roman" w:cs="Times New Roman"/>
          <w:sz w:val="24"/>
          <w:szCs w:val="24"/>
        </w:rPr>
        <w:t xml:space="preserve">Värbamisteenuse keskseks muutmisega suureneb kandideerijate võimalus leida endale sobiv teenistuskoht. </w:t>
      </w:r>
      <w:r w:rsidR="003138F9">
        <w:rPr>
          <w:rFonts w:ascii="Times New Roman" w:hAnsi="Times New Roman" w:cs="Times New Roman"/>
          <w:sz w:val="24"/>
          <w:szCs w:val="24"/>
        </w:rPr>
        <w:t>K</w:t>
      </w:r>
      <w:r w:rsidRPr="006C656A">
        <w:rPr>
          <w:rFonts w:ascii="Times New Roman" w:hAnsi="Times New Roman" w:cs="Times New Roman"/>
          <w:sz w:val="24"/>
          <w:szCs w:val="24"/>
        </w:rPr>
        <w:t>arjäärikeskus</w:t>
      </w:r>
      <w:r w:rsidR="003138F9">
        <w:rPr>
          <w:rFonts w:ascii="Times New Roman" w:hAnsi="Times New Roman" w:cs="Times New Roman"/>
          <w:sz w:val="24"/>
          <w:szCs w:val="24"/>
        </w:rPr>
        <w:t>e moodustamine</w:t>
      </w:r>
      <w:r w:rsidRPr="006C656A">
        <w:rPr>
          <w:rFonts w:ascii="Times New Roman" w:hAnsi="Times New Roman" w:cs="Times New Roman"/>
          <w:sz w:val="24"/>
          <w:szCs w:val="24"/>
        </w:rPr>
        <w:t xml:space="preserve"> tähendab võimaluste loomist, et kogenud ja pädevad teenistujad saaksid soovi, vajaduse ja võimaluse korral liikuda valitsemisalas huvipakkuvale </w:t>
      </w:r>
      <w:r>
        <w:rPr>
          <w:rFonts w:ascii="Times New Roman" w:hAnsi="Times New Roman" w:cs="Times New Roman"/>
          <w:sz w:val="24"/>
          <w:szCs w:val="24"/>
        </w:rPr>
        <w:t>teenistus</w:t>
      </w:r>
      <w:r w:rsidRPr="006C656A">
        <w:rPr>
          <w:rFonts w:ascii="Times New Roman" w:hAnsi="Times New Roman" w:cs="Times New Roman"/>
          <w:sz w:val="24"/>
          <w:szCs w:val="24"/>
        </w:rPr>
        <w:t xml:space="preserve">kohtale. Samuti annab </w:t>
      </w:r>
      <w:r>
        <w:rPr>
          <w:rFonts w:ascii="Times New Roman" w:hAnsi="Times New Roman" w:cs="Times New Roman"/>
          <w:sz w:val="24"/>
          <w:szCs w:val="24"/>
        </w:rPr>
        <w:t>see</w:t>
      </w:r>
      <w:r w:rsidRPr="006C656A">
        <w:rPr>
          <w:rFonts w:ascii="Times New Roman" w:hAnsi="Times New Roman" w:cs="Times New Roman"/>
          <w:sz w:val="24"/>
          <w:szCs w:val="24"/>
        </w:rPr>
        <w:t xml:space="preserve"> võimaluse valdkonna </w:t>
      </w:r>
      <w:r>
        <w:rPr>
          <w:rFonts w:ascii="Times New Roman" w:hAnsi="Times New Roman" w:cs="Times New Roman"/>
          <w:sz w:val="24"/>
          <w:szCs w:val="24"/>
        </w:rPr>
        <w:t>teenistus</w:t>
      </w:r>
      <w:r w:rsidRPr="006C656A">
        <w:rPr>
          <w:rFonts w:ascii="Times New Roman" w:hAnsi="Times New Roman" w:cs="Times New Roman"/>
          <w:sz w:val="24"/>
          <w:szCs w:val="24"/>
        </w:rPr>
        <w:t>kohtade tõhusamaks tutvustamiseks, et leida vakantsetele kohtadele uusi teenistujaid.</w:t>
      </w:r>
    </w:p>
    <w:p w14:paraId="038F7CAF" w14:textId="77777777" w:rsidR="004C3C1F" w:rsidRPr="00C2608C" w:rsidRDefault="004C3C1F" w:rsidP="004C3C1F">
      <w:pPr>
        <w:pStyle w:val="Vahedeta"/>
        <w:jc w:val="both"/>
        <w:rPr>
          <w:rFonts w:ascii="Times New Roman" w:hAnsi="Times New Roman" w:cs="Times New Roman"/>
          <w:sz w:val="24"/>
          <w:szCs w:val="24"/>
        </w:rPr>
      </w:pPr>
    </w:p>
    <w:p w14:paraId="32AEFA8D" w14:textId="77777777" w:rsidR="004C3C1F" w:rsidRDefault="004C3C1F" w:rsidP="000D441A">
      <w:pPr>
        <w:pStyle w:val="Vahedeta"/>
        <w:jc w:val="both"/>
        <w:rPr>
          <w:rFonts w:ascii="Times New Roman" w:hAnsi="Times New Roman" w:cs="Times New Roman"/>
          <w:sz w:val="24"/>
          <w:szCs w:val="24"/>
        </w:rPr>
      </w:pPr>
      <w:r w:rsidRPr="00D345B0">
        <w:rPr>
          <w:rFonts w:ascii="Times New Roman" w:hAnsi="Times New Roman" w:cs="Times New Roman"/>
          <w:b/>
          <w:bCs/>
          <w:sz w:val="24"/>
          <w:szCs w:val="24"/>
        </w:rPr>
        <w:t>Järeldus mõju olulisuse kohta</w:t>
      </w:r>
      <w:r w:rsidRPr="001A1D96">
        <w:rPr>
          <w:rFonts w:ascii="Times New Roman" w:hAnsi="Times New Roman" w:cs="Times New Roman"/>
          <w:sz w:val="24"/>
          <w:szCs w:val="24"/>
        </w:rPr>
        <w:t xml:space="preserve">: </w:t>
      </w:r>
      <w:r w:rsidRPr="00062F77">
        <w:rPr>
          <w:rFonts w:ascii="Times New Roman" w:hAnsi="Times New Roman" w:cs="Times New Roman"/>
          <w:sz w:val="24"/>
          <w:szCs w:val="24"/>
        </w:rPr>
        <w:t xml:space="preserve">mõju </w:t>
      </w:r>
      <w:r>
        <w:rPr>
          <w:rFonts w:ascii="Times New Roman" w:hAnsi="Times New Roman" w:cs="Times New Roman"/>
          <w:sz w:val="24"/>
          <w:szCs w:val="24"/>
        </w:rPr>
        <w:t xml:space="preserve">on </w:t>
      </w:r>
      <w:r w:rsidRPr="00062F77">
        <w:rPr>
          <w:rFonts w:ascii="Times New Roman" w:hAnsi="Times New Roman" w:cs="Times New Roman"/>
          <w:sz w:val="24"/>
          <w:szCs w:val="24"/>
        </w:rPr>
        <w:t>positiivne, kuigi tervikuna väheoluline.</w:t>
      </w:r>
    </w:p>
    <w:p w14:paraId="72879D9B" w14:textId="77777777" w:rsidR="006362DE" w:rsidRDefault="006362DE" w:rsidP="000D441A">
      <w:pPr>
        <w:spacing w:after="0" w:line="240" w:lineRule="auto"/>
        <w:jc w:val="both"/>
        <w:rPr>
          <w:rFonts w:ascii="Times New Roman" w:hAnsi="Times New Roman" w:cs="Times New Roman"/>
          <w:color w:val="000000" w:themeColor="text1"/>
          <w:sz w:val="24"/>
          <w:szCs w:val="24"/>
        </w:rPr>
      </w:pPr>
    </w:p>
    <w:p w14:paraId="10C330FF" w14:textId="0C5E7A9B" w:rsidR="00141988" w:rsidRPr="00B25D1F" w:rsidRDefault="006362DE" w:rsidP="000D441A">
      <w:pPr>
        <w:spacing w:after="0" w:line="240" w:lineRule="auto"/>
        <w:jc w:val="both"/>
        <w:rPr>
          <w:rFonts w:ascii="Times New Roman" w:hAnsi="Times New Roman" w:cs="Times New Roman"/>
          <w:b/>
          <w:bCs/>
          <w:color w:val="000000" w:themeColor="text1"/>
          <w:sz w:val="24"/>
          <w:szCs w:val="24"/>
        </w:rPr>
      </w:pPr>
      <w:r w:rsidRPr="00B25D1F">
        <w:rPr>
          <w:rFonts w:ascii="Times New Roman" w:hAnsi="Times New Roman" w:cs="Times New Roman"/>
          <w:b/>
          <w:bCs/>
          <w:color w:val="000000" w:themeColor="text1"/>
          <w:sz w:val="24"/>
          <w:szCs w:val="24"/>
        </w:rPr>
        <w:t>4.2 Akadeemia n</w:t>
      </w:r>
      <w:r w:rsidR="00141988" w:rsidRPr="00B25D1F">
        <w:rPr>
          <w:rFonts w:ascii="Times New Roman" w:hAnsi="Times New Roman" w:cs="Times New Roman"/>
          <w:b/>
          <w:bCs/>
          <w:color w:val="000000" w:themeColor="text1"/>
          <w:sz w:val="24"/>
          <w:szCs w:val="24"/>
        </w:rPr>
        <w:t>õukogu liikmete arvu vähendamine</w:t>
      </w:r>
      <w:r w:rsidR="003B7C3A">
        <w:rPr>
          <w:rFonts w:ascii="Times New Roman" w:hAnsi="Times New Roman" w:cs="Times New Roman"/>
          <w:b/>
          <w:bCs/>
          <w:color w:val="000000" w:themeColor="text1"/>
          <w:sz w:val="24"/>
          <w:szCs w:val="24"/>
        </w:rPr>
        <w:t xml:space="preserve"> </w:t>
      </w:r>
    </w:p>
    <w:p w14:paraId="5A1AB331" w14:textId="77777777" w:rsidR="00B25D1F" w:rsidRDefault="00B25D1F" w:rsidP="000D441A">
      <w:pPr>
        <w:spacing w:after="0" w:line="240" w:lineRule="auto"/>
        <w:jc w:val="both"/>
        <w:rPr>
          <w:rFonts w:ascii="Times New Roman" w:hAnsi="Times New Roman" w:cs="Times New Roman"/>
          <w:bCs/>
          <w:iCs/>
          <w:color w:val="000000" w:themeColor="text1"/>
          <w:sz w:val="24"/>
          <w:szCs w:val="24"/>
        </w:rPr>
      </w:pPr>
    </w:p>
    <w:p w14:paraId="0EAF8A49" w14:textId="3C63C21D" w:rsidR="00B25D1F" w:rsidRDefault="00B25D1F" w:rsidP="00B25D1F">
      <w:pPr>
        <w:spacing w:after="0" w:line="240" w:lineRule="auto"/>
        <w:jc w:val="both"/>
        <w:rPr>
          <w:rFonts w:ascii="Times New Roman" w:hAnsi="Times New Roman" w:cs="Times New Roman"/>
          <w:bCs/>
          <w:iCs/>
          <w:color w:val="000000" w:themeColor="text1"/>
          <w:sz w:val="24"/>
          <w:szCs w:val="24"/>
        </w:rPr>
      </w:pPr>
      <w:r w:rsidRPr="00B25D1F">
        <w:rPr>
          <w:rFonts w:ascii="Times New Roman" w:hAnsi="Times New Roman" w:cs="Times New Roman"/>
          <w:bCs/>
          <w:iCs/>
          <w:color w:val="000000" w:themeColor="text1"/>
          <w:sz w:val="24"/>
          <w:szCs w:val="24"/>
        </w:rPr>
        <w:t>Mõju riigiasutuste töökorraldusele</w:t>
      </w:r>
    </w:p>
    <w:p w14:paraId="6D551F5B" w14:textId="77777777" w:rsidR="00586104" w:rsidRPr="00B25D1F" w:rsidRDefault="00586104" w:rsidP="00B25D1F">
      <w:pPr>
        <w:spacing w:after="0" w:line="240" w:lineRule="auto"/>
        <w:jc w:val="both"/>
        <w:rPr>
          <w:rFonts w:ascii="Times New Roman" w:hAnsi="Times New Roman" w:cs="Times New Roman"/>
          <w:bCs/>
          <w:iCs/>
          <w:color w:val="000000" w:themeColor="text1"/>
          <w:sz w:val="24"/>
          <w:szCs w:val="24"/>
        </w:rPr>
      </w:pPr>
    </w:p>
    <w:p w14:paraId="7F58C731" w14:textId="77777777" w:rsidR="00B25D1F" w:rsidRPr="00B25D1F" w:rsidRDefault="00B25D1F" w:rsidP="00B25D1F">
      <w:pPr>
        <w:spacing w:after="0" w:line="240" w:lineRule="auto"/>
        <w:jc w:val="both"/>
        <w:rPr>
          <w:rFonts w:ascii="Times New Roman" w:hAnsi="Times New Roman" w:cs="Times New Roman"/>
          <w:b/>
          <w:bCs/>
          <w:iCs/>
          <w:color w:val="000000" w:themeColor="text1"/>
          <w:sz w:val="24"/>
          <w:szCs w:val="24"/>
        </w:rPr>
      </w:pPr>
      <w:r w:rsidRPr="00B25D1F">
        <w:rPr>
          <w:rFonts w:ascii="Times New Roman" w:hAnsi="Times New Roman" w:cs="Times New Roman"/>
          <w:bCs/>
          <w:iCs/>
          <w:color w:val="000000" w:themeColor="text1"/>
          <w:sz w:val="24"/>
          <w:szCs w:val="24"/>
          <w:u w:val="single"/>
        </w:rPr>
        <w:t>Sihtrühm</w:t>
      </w:r>
      <w:r w:rsidRPr="00B25D1F">
        <w:rPr>
          <w:rFonts w:ascii="Times New Roman" w:hAnsi="Times New Roman" w:cs="Times New Roman"/>
          <w:bCs/>
          <w:iCs/>
          <w:color w:val="000000" w:themeColor="text1"/>
          <w:sz w:val="24"/>
          <w:szCs w:val="24"/>
        </w:rPr>
        <w:t>:</w:t>
      </w:r>
      <w:r w:rsidRPr="00B25D1F">
        <w:rPr>
          <w:rFonts w:ascii="Times New Roman" w:hAnsi="Times New Roman" w:cs="Times New Roman"/>
          <w:b/>
          <w:bCs/>
          <w:iCs/>
          <w:color w:val="000000" w:themeColor="text1"/>
          <w:sz w:val="24"/>
          <w:szCs w:val="24"/>
        </w:rPr>
        <w:t xml:space="preserve"> </w:t>
      </w:r>
    </w:p>
    <w:p w14:paraId="3346109D" w14:textId="77777777" w:rsidR="00545EE5" w:rsidRDefault="00545EE5" w:rsidP="00B25D1F">
      <w:pPr>
        <w:numPr>
          <w:ilvl w:val="0"/>
          <w:numId w:val="25"/>
        </w:numPr>
        <w:spacing w:after="0" w:line="240" w:lineRule="auto"/>
        <w:jc w:val="both"/>
        <w:rPr>
          <w:rFonts w:ascii="Times New Roman" w:hAnsi="Times New Roman" w:cs="Times New Roman"/>
          <w:b/>
          <w:bCs/>
          <w:iCs/>
          <w:color w:val="000000" w:themeColor="text1"/>
          <w:sz w:val="24"/>
          <w:szCs w:val="24"/>
        </w:rPr>
      </w:pPr>
      <w:r w:rsidRPr="00B25D1F">
        <w:rPr>
          <w:rFonts w:ascii="Times New Roman" w:hAnsi="Times New Roman" w:cs="Times New Roman"/>
          <w:b/>
          <w:bCs/>
          <w:iCs/>
          <w:color w:val="000000" w:themeColor="text1"/>
          <w:sz w:val="24"/>
          <w:szCs w:val="24"/>
        </w:rPr>
        <w:t>akadeemia</w:t>
      </w:r>
      <w:r>
        <w:rPr>
          <w:rFonts w:ascii="Times New Roman" w:hAnsi="Times New Roman" w:cs="Times New Roman"/>
          <w:b/>
          <w:bCs/>
          <w:iCs/>
          <w:color w:val="000000" w:themeColor="text1"/>
          <w:sz w:val="24"/>
          <w:szCs w:val="24"/>
        </w:rPr>
        <w:t>;</w:t>
      </w:r>
    </w:p>
    <w:p w14:paraId="755CE37C" w14:textId="1D328CB6" w:rsidR="00B25D1F" w:rsidRPr="00545EE5" w:rsidRDefault="00B25D1F" w:rsidP="00545EE5">
      <w:pPr>
        <w:numPr>
          <w:ilvl w:val="0"/>
          <w:numId w:val="25"/>
        </w:numPr>
        <w:spacing w:after="0" w:line="240" w:lineRule="auto"/>
        <w:jc w:val="both"/>
        <w:rPr>
          <w:rFonts w:ascii="Times New Roman" w:hAnsi="Times New Roman" w:cs="Times New Roman"/>
          <w:b/>
          <w:bCs/>
          <w:iCs/>
          <w:color w:val="000000" w:themeColor="text1"/>
          <w:sz w:val="24"/>
          <w:szCs w:val="24"/>
        </w:rPr>
      </w:pPr>
      <w:r w:rsidRPr="00545EE5">
        <w:rPr>
          <w:rFonts w:ascii="Times New Roman" w:hAnsi="Times New Roman" w:cs="Times New Roman"/>
          <w:b/>
          <w:bCs/>
          <w:iCs/>
          <w:color w:val="000000" w:themeColor="text1"/>
          <w:sz w:val="24"/>
          <w:szCs w:val="24"/>
        </w:rPr>
        <w:t>nõukogu liikmed</w:t>
      </w:r>
      <w:r w:rsidR="00545EE5" w:rsidRPr="00545EE5">
        <w:rPr>
          <w:rFonts w:ascii="Times New Roman" w:hAnsi="Times New Roman" w:cs="Times New Roman"/>
          <w:b/>
          <w:bCs/>
          <w:iCs/>
          <w:color w:val="000000" w:themeColor="text1"/>
          <w:sz w:val="24"/>
          <w:szCs w:val="24"/>
        </w:rPr>
        <w:t>.</w:t>
      </w:r>
    </w:p>
    <w:p w14:paraId="07901492"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p>
    <w:p w14:paraId="3D71D6B8" w14:textId="3F12A5BB"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r w:rsidRPr="00B25D1F">
        <w:rPr>
          <w:rFonts w:ascii="Times New Roman" w:hAnsi="Times New Roman" w:cs="Times New Roman"/>
          <w:bCs/>
          <w:iCs/>
          <w:color w:val="000000" w:themeColor="text1"/>
          <w:sz w:val="24"/>
          <w:szCs w:val="24"/>
        </w:rPr>
        <w:t xml:space="preserve">Muudatus puudutab </w:t>
      </w:r>
      <w:r w:rsidR="001448D5">
        <w:rPr>
          <w:rFonts w:ascii="Times New Roman" w:hAnsi="Times New Roman" w:cs="Times New Roman"/>
          <w:bCs/>
          <w:iCs/>
          <w:color w:val="000000" w:themeColor="text1"/>
          <w:sz w:val="24"/>
          <w:szCs w:val="24"/>
        </w:rPr>
        <w:t>otseselt nõukogu liikmeid, keda on hetkel 24</w:t>
      </w:r>
      <w:r w:rsidR="00545EE5">
        <w:rPr>
          <w:rFonts w:ascii="Times New Roman" w:hAnsi="Times New Roman" w:cs="Times New Roman"/>
          <w:bCs/>
          <w:iCs/>
          <w:color w:val="000000" w:themeColor="text1"/>
          <w:sz w:val="24"/>
          <w:szCs w:val="24"/>
        </w:rPr>
        <w:t>.</w:t>
      </w:r>
      <w:r w:rsidRPr="00B25D1F">
        <w:rPr>
          <w:rFonts w:ascii="Times New Roman" w:hAnsi="Times New Roman" w:cs="Times New Roman"/>
          <w:bCs/>
          <w:iCs/>
          <w:color w:val="000000" w:themeColor="text1"/>
          <w:sz w:val="24"/>
          <w:szCs w:val="24"/>
        </w:rPr>
        <w:t xml:space="preserve"> Akadeemias on umbes 250 teenistujat. Seega on </w:t>
      </w:r>
      <w:r w:rsidRPr="00B25D1F">
        <w:rPr>
          <w:rFonts w:ascii="Times New Roman" w:hAnsi="Times New Roman" w:cs="Times New Roman"/>
          <w:b/>
          <w:bCs/>
          <w:iCs/>
          <w:color w:val="000000" w:themeColor="text1"/>
          <w:sz w:val="24"/>
          <w:szCs w:val="24"/>
        </w:rPr>
        <w:t xml:space="preserve">sihtrühm </w:t>
      </w:r>
      <w:r w:rsidR="001448D5">
        <w:rPr>
          <w:rFonts w:ascii="Times New Roman" w:hAnsi="Times New Roman" w:cs="Times New Roman"/>
          <w:b/>
          <w:bCs/>
          <w:iCs/>
          <w:color w:val="000000" w:themeColor="text1"/>
          <w:sz w:val="24"/>
          <w:szCs w:val="24"/>
        </w:rPr>
        <w:t>väike</w:t>
      </w:r>
      <w:r w:rsidRPr="00B25D1F">
        <w:rPr>
          <w:rFonts w:ascii="Times New Roman" w:hAnsi="Times New Roman" w:cs="Times New Roman"/>
          <w:bCs/>
          <w:iCs/>
          <w:color w:val="000000" w:themeColor="text1"/>
          <w:sz w:val="24"/>
          <w:szCs w:val="24"/>
        </w:rPr>
        <w:t xml:space="preserve">. </w:t>
      </w:r>
    </w:p>
    <w:p w14:paraId="534714BA"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p>
    <w:p w14:paraId="34A94DA4" w14:textId="77777777" w:rsidR="00B25D1F" w:rsidRPr="00B25D1F" w:rsidRDefault="00B25D1F" w:rsidP="00A77208">
      <w:pPr>
        <w:spacing w:after="0" w:line="240" w:lineRule="auto"/>
        <w:jc w:val="both"/>
        <w:rPr>
          <w:rFonts w:ascii="Times New Roman" w:hAnsi="Times New Roman" w:cs="Times New Roman"/>
          <w:bCs/>
          <w:iCs/>
          <w:color w:val="000000" w:themeColor="text1"/>
          <w:sz w:val="24"/>
          <w:szCs w:val="24"/>
          <w:u w:val="single"/>
        </w:rPr>
      </w:pPr>
      <w:r w:rsidRPr="00B25D1F">
        <w:rPr>
          <w:rFonts w:ascii="Times New Roman" w:hAnsi="Times New Roman" w:cs="Times New Roman"/>
          <w:bCs/>
          <w:iCs/>
          <w:color w:val="000000" w:themeColor="text1"/>
          <w:sz w:val="24"/>
          <w:szCs w:val="24"/>
          <w:u w:val="single"/>
        </w:rPr>
        <w:t>Avalduv mõju ja mõju olulisus</w:t>
      </w:r>
    </w:p>
    <w:p w14:paraId="5E144C44" w14:textId="77777777" w:rsidR="00B25D1F" w:rsidRPr="00B25D1F" w:rsidRDefault="00B25D1F" w:rsidP="00A77208">
      <w:pPr>
        <w:spacing w:after="0" w:line="240" w:lineRule="auto"/>
        <w:jc w:val="both"/>
        <w:rPr>
          <w:rFonts w:ascii="Times New Roman" w:hAnsi="Times New Roman" w:cs="Times New Roman"/>
          <w:bCs/>
          <w:iCs/>
          <w:color w:val="000000" w:themeColor="text1"/>
          <w:sz w:val="24"/>
          <w:szCs w:val="24"/>
        </w:rPr>
      </w:pPr>
      <w:r w:rsidRPr="00B25D1F">
        <w:rPr>
          <w:rFonts w:ascii="Times New Roman" w:hAnsi="Times New Roman" w:cs="Times New Roman"/>
          <w:bCs/>
          <w:iCs/>
          <w:color w:val="000000" w:themeColor="text1"/>
          <w:sz w:val="24"/>
          <w:szCs w:val="24"/>
        </w:rPr>
        <w:t xml:space="preserve">Nõukogu liikmete volitused kehtivad akadeemia põhimääruse § 6 lõike 6 kohaselt üks aasta. Eelnõuga nähakse ette, et kolme kuu jooksul määruse jõustumisest arvates korraldatakse uute akadeemiliste töötajate ja üliõpilaskonna esindajate valimine. </w:t>
      </w:r>
    </w:p>
    <w:p w14:paraId="4BBEB5AD"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p>
    <w:p w14:paraId="6E4C9A0B" w14:textId="77777777" w:rsidR="00B25D1F" w:rsidRDefault="00B25D1F" w:rsidP="00B25D1F">
      <w:pPr>
        <w:spacing w:after="0" w:line="240" w:lineRule="auto"/>
        <w:jc w:val="both"/>
        <w:rPr>
          <w:rFonts w:ascii="Times New Roman" w:hAnsi="Times New Roman" w:cs="Times New Roman"/>
          <w:bCs/>
          <w:iCs/>
          <w:color w:val="000000" w:themeColor="text1"/>
          <w:sz w:val="24"/>
          <w:szCs w:val="24"/>
        </w:rPr>
      </w:pPr>
      <w:r w:rsidRPr="00B25D1F">
        <w:rPr>
          <w:rFonts w:ascii="Times New Roman" w:hAnsi="Times New Roman" w:cs="Times New Roman"/>
          <w:bCs/>
          <w:iCs/>
          <w:color w:val="000000" w:themeColor="text1"/>
          <w:sz w:val="24"/>
          <w:szCs w:val="24"/>
        </w:rPr>
        <w:t>Mõjutatud on praegused nõukogu liikmed, eelkõige need, kes peale uut valimist nõukogusse ei kuulu. Akadeemia peab välja töötama ka korra, kuidas tagada nõukogu töös osalevate akadeemiliste töötajate esindajate valimine.</w:t>
      </w:r>
    </w:p>
    <w:p w14:paraId="5B1FA863"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p>
    <w:p w14:paraId="0BBE7CEE" w14:textId="77777777" w:rsidR="00B25D1F" w:rsidRDefault="00B25D1F" w:rsidP="00B25D1F">
      <w:pPr>
        <w:spacing w:after="0" w:line="240" w:lineRule="auto"/>
        <w:jc w:val="both"/>
        <w:rPr>
          <w:rFonts w:ascii="Times New Roman" w:hAnsi="Times New Roman" w:cs="Times New Roman"/>
          <w:bCs/>
          <w:iCs/>
          <w:color w:val="000000" w:themeColor="text1"/>
          <w:sz w:val="24"/>
          <w:szCs w:val="24"/>
        </w:rPr>
      </w:pPr>
      <w:r w:rsidRPr="00B25D1F">
        <w:rPr>
          <w:rFonts w:ascii="Times New Roman" w:hAnsi="Times New Roman" w:cs="Times New Roman"/>
          <w:bCs/>
          <w:iCs/>
          <w:color w:val="000000" w:themeColor="text1"/>
          <w:sz w:val="24"/>
          <w:szCs w:val="24"/>
        </w:rPr>
        <w:t xml:space="preserve">Mõju avaldub nõukogu liikmetele ühekordselt, üksnes esimesel korral, kui väiksema arvuga nõukogusse liikmeid valitakse. </w:t>
      </w:r>
    </w:p>
    <w:p w14:paraId="731A407B"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p>
    <w:p w14:paraId="25CB5D5A"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r w:rsidRPr="00B25D1F">
        <w:rPr>
          <w:rFonts w:ascii="Times New Roman" w:hAnsi="Times New Roman" w:cs="Times New Roman"/>
          <w:bCs/>
          <w:iCs/>
          <w:color w:val="000000" w:themeColor="text1"/>
          <w:sz w:val="24"/>
          <w:szCs w:val="24"/>
        </w:rPr>
        <w:t>Samuti ka akadeemia töötab akadeemiliste töötajate valimise korra välja enne esimest kandidaatide valimist, edaspidi muutub valimine tavapäraseks tegevuseks.</w:t>
      </w:r>
    </w:p>
    <w:p w14:paraId="05C90397"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p>
    <w:p w14:paraId="0B9B6CAF" w14:textId="77777777" w:rsidR="00B25D1F" w:rsidRPr="00B25D1F" w:rsidRDefault="00B25D1F" w:rsidP="00B25D1F">
      <w:pPr>
        <w:spacing w:after="0" w:line="240" w:lineRule="auto"/>
        <w:jc w:val="both"/>
        <w:rPr>
          <w:rFonts w:ascii="Times New Roman" w:hAnsi="Times New Roman" w:cs="Times New Roman"/>
          <w:bCs/>
          <w:iCs/>
          <w:color w:val="000000" w:themeColor="text1"/>
          <w:sz w:val="24"/>
          <w:szCs w:val="24"/>
        </w:rPr>
      </w:pPr>
      <w:r w:rsidRPr="00CE510F">
        <w:rPr>
          <w:rFonts w:ascii="Times New Roman" w:hAnsi="Times New Roman" w:cs="Times New Roman"/>
          <w:b/>
          <w:iCs/>
          <w:color w:val="000000" w:themeColor="text1"/>
          <w:sz w:val="24"/>
          <w:szCs w:val="24"/>
        </w:rPr>
        <w:t>Järeldus mõju olulisuse kohta</w:t>
      </w:r>
      <w:r w:rsidRPr="00B25D1F">
        <w:rPr>
          <w:rFonts w:ascii="Times New Roman" w:hAnsi="Times New Roman" w:cs="Times New Roman"/>
          <w:bCs/>
          <w:iCs/>
          <w:color w:val="000000" w:themeColor="text1"/>
          <w:sz w:val="24"/>
          <w:szCs w:val="24"/>
        </w:rPr>
        <w:t>: mõju on positiivne, kuid väheoluline. Edaspidi muutub nõukogu kokkukutsumiseks sobiva aja leidmine kiiremaks ning vähematel isikutel on vaja oma tegevus planeerida nõukogu koosolekute järgi. Lisaks suureneb igaühe vastutus nõukogu töös, sest vähema liikmete arvuga nõukogus on iga liikme hääl suurema kaaluga. Arvestades, et praegu on 24 liiget, siis väheneb nende arv mõne võrra. Akadeemia teenistujate koguarvu arvestades on mõju ulatus väike.</w:t>
      </w:r>
    </w:p>
    <w:p w14:paraId="6E68D394" w14:textId="77777777" w:rsidR="008A4E17" w:rsidRDefault="008A4E17">
      <w:pPr>
        <w:spacing w:after="0" w:line="240" w:lineRule="auto"/>
        <w:jc w:val="both"/>
        <w:rPr>
          <w:rFonts w:ascii="Times New Roman" w:hAnsi="Times New Roman" w:cs="Times New Roman"/>
          <w:color w:val="000000" w:themeColor="text1"/>
          <w:sz w:val="24"/>
          <w:szCs w:val="24"/>
        </w:rPr>
      </w:pPr>
    </w:p>
    <w:p w14:paraId="2C8940C9" w14:textId="1A3E710A" w:rsidR="003B7C3A" w:rsidRPr="00B25D1F" w:rsidRDefault="003B7C3A">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4.3 </w:t>
      </w:r>
      <w:r w:rsidRPr="00B25D1F">
        <w:rPr>
          <w:rFonts w:ascii="Times New Roman" w:hAnsi="Times New Roman" w:cs="Times New Roman"/>
          <w:b/>
          <w:bCs/>
          <w:color w:val="000000" w:themeColor="text1"/>
          <w:sz w:val="24"/>
          <w:szCs w:val="24"/>
        </w:rPr>
        <w:t>Nõukogu istungi kokkukutsumine ja otsuste vastuvõtmine</w:t>
      </w:r>
    </w:p>
    <w:p w14:paraId="0BE79C35" w14:textId="77777777" w:rsidR="003B7C3A" w:rsidRDefault="003B7C3A" w:rsidP="003B7C3A">
      <w:pPr>
        <w:spacing w:after="0" w:line="240" w:lineRule="auto"/>
        <w:jc w:val="both"/>
        <w:rPr>
          <w:rFonts w:ascii="Times New Roman" w:hAnsi="Times New Roman" w:cs="Times New Roman"/>
          <w:b/>
          <w:bCs/>
          <w:iCs/>
          <w:color w:val="000000" w:themeColor="text1"/>
          <w:sz w:val="24"/>
          <w:szCs w:val="24"/>
        </w:rPr>
      </w:pPr>
    </w:p>
    <w:p w14:paraId="35F43B0E" w14:textId="77777777" w:rsidR="00B25D1F" w:rsidRDefault="00B25D1F" w:rsidP="00B25D1F">
      <w:pPr>
        <w:spacing w:after="0" w:line="240" w:lineRule="auto"/>
        <w:jc w:val="both"/>
        <w:rPr>
          <w:rFonts w:ascii="Times New Roman" w:hAnsi="Times New Roman" w:cs="Times New Roman"/>
          <w:iCs/>
          <w:color w:val="000000" w:themeColor="text1"/>
          <w:sz w:val="24"/>
          <w:szCs w:val="24"/>
        </w:rPr>
      </w:pPr>
      <w:bookmarkStart w:id="17" w:name="_Hlk181955280"/>
      <w:r w:rsidRPr="008B5BDA">
        <w:rPr>
          <w:rFonts w:ascii="Times New Roman" w:hAnsi="Times New Roman" w:cs="Times New Roman"/>
          <w:iCs/>
          <w:color w:val="000000" w:themeColor="text1"/>
          <w:sz w:val="24"/>
          <w:szCs w:val="24"/>
        </w:rPr>
        <w:t>Mõju riigiasutuste töökorraldusele</w:t>
      </w:r>
    </w:p>
    <w:bookmarkEnd w:id="17"/>
    <w:p w14:paraId="758A49B8" w14:textId="77777777" w:rsidR="00B25D1F" w:rsidRPr="008B5BDA" w:rsidRDefault="00B25D1F" w:rsidP="00B25D1F">
      <w:pPr>
        <w:spacing w:after="0" w:line="240" w:lineRule="auto"/>
        <w:jc w:val="both"/>
        <w:rPr>
          <w:rFonts w:ascii="Times New Roman" w:hAnsi="Times New Roman" w:cs="Times New Roman"/>
          <w:iCs/>
          <w:color w:val="000000" w:themeColor="text1"/>
          <w:sz w:val="24"/>
          <w:szCs w:val="24"/>
        </w:rPr>
      </w:pPr>
    </w:p>
    <w:p w14:paraId="553B1C8A" w14:textId="77777777" w:rsidR="00B25D1F" w:rsidRDefault="00B25D1F" w:rsidP="00B25D1F">
      <w:pPr>
        <w:spacing w:after="0" w:line="240" w:lineRule="auto"/>
        <w:jc w:val="both"/>
        <w:rPr>
          <w:rFonts w:ascii="Times New Roman" w:hAnsi="Times New Roman" w:cs="Times New Roman"/>
          <w:b/>
          <w:bCs/>
          <w:color w:val="000000" w:themeColor="text1"/>
          <w:sz w:val="24"/>
          <w:szCs w:val="24"/>
        </w:rPr>
      </w:pPr>
      <w:r w:rsidRPr="008B5BDA">
        <w:rPr>
          <w:rFonts w:ascii="Times New Roman" w:hAnsi="Times New Roman" w:cs="Times New Roman"/>
          <w:iCs/>
          <w:color w:val="000000" w:themeColor="text1"/>
          <w:sz w:val="24"/>
          <w:szCs w:val="24"/>
          <w:u w:val="single"/>
        </w:rPr>
        <w:t>Sihtrühm</w:t>
      </w:r>
      <w:r w:rsidRPr="008B5BDA">
        <w:rPr>
          <w:rFonts w:ascii="Times New Roman" w:hAnsi="Times New Roman" w:cs="Times New Roman"/>
          <w:iCs/>
          <w:color w:val="000000" w:themeColor="text1"/>
          <w:sz w:val="24"/>
          <w:szCs w:val="24"/>
        </w:rPr>
        <w:t>:</w:t>
      </w:r>
      <w:r>
        <w:rPr>
          <w:rFonts w:ascii="Times New Roman" w:hAnsi="Times New Roman" w:cs="Times New Roman"/>
          <w:b/>
          <w:bCs/>
          <w:color w:val="000000" w:themeColor="text1"/>
          <w:sz w:val="24"/>
          <w:szCs w:val="24"/>
        </w:rPr>
        <w:t xml:space="preserve"> </w:t>
      </w:r>
    </w:p>
    <w:p w14:paraId="57C2CE58" w14:textId="77777777" w:rsidR="00B25D1F" w:rsidRDefault="00B25D1F" w:rsidP="00B25D1F">
      <w:pPr>
        <w:pStyle w:val="Loendilik"/>
        <w:numPr>
          <w:ilvl w:val="0"/>
          <w:numId w:val="26"/>
        </w:num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w:t>
      </w:r>
      <w:r w:rsidRPr="008B5BDA">
        <w:rPr>
          <w:rFonts w:ascii="Times New Roman" w:hAnsi="Times New Roman" w:cs="Times New Roman"/>
          <w:b/>
          <w:bCs/>
          <w:color w:val="000000" w:themeColor="text1"/>
          <w:sz w:val="24"/>
          <w:szCs w:val="24"/>
        </w:rPr>
        <w:t>õukogu liikmed</w:t>
      </w:r>
      <w:r>
        <w:rPr>
          <w:rFonts w:ascii="Times New Roman" w:hAnsi="Times New Roman" w:cs="Times New Roman"/>
          <w:b/>
          <w:bCs/>
          <w:color w:val="000000" w:themeColor="text1"/>
          <w:sz w:val="24"/>
          <w:szCs w:val="24"/>
        </w:rPr>
        <w:t>;</w:t>
      </w:r>
    </w:p>
    <w:p w14:paraId="6772FB9B" w14:textId="77777777" w:rsidR="00B25D1F" w:rsidRDefault="00B25D1F" w:rsidP="00B25D1F">
      <w:pPr>
        <w:pStyle w:val="Loendilik"/>
        <w:numPr>
          <w:ilvl w:val="0"/>
          <w:numId w:val="26"/>
        </w:numPr>
        <w:spacing w:after="0" w:line="240" w:lineRule="auto"/>
        <w:jc w:val="both"/>
        <w:rPr>
          <w:rFonts w:ascii="Times New Roman" w:hAnsi="Times New Roman" w:cs="Times New Roman"/>
          <w:b/>
          <w:bCs/>
          <w:color w:val="000000" w:themeColor="text1"/>
          <w:sz w:val="24"/>
          <w:szCs w:val="24"/>
        </w:rPr>
      </w:pPr>
      <w:r w:rsidRPr="008B5BDA">
        <w:rPr>
          <w:rFonts w:ascii="Times New Roman" w:hAnsi="Times New Roman" w:cs="Times New Roman"/>
          <w:b/>
          <w:bCs/>
          <w:color w:val="000000" w:themeColor="text1"/>
          <w:sz w:val="24"/>
          <w:szCs w:val="24"/>
        </w:rPr>
        <w:t>rektor</w:t>
      </w:r>
      <w:r>
        <w:rPr>
          <w:rFonts w:ascii="Times New Roman" w:hAnsi="Times New Roman" w:cs="Times New Roman"/>
          <w:b/>
          <w:bCs/>
          <w:color w:val="000000" w:themeColor="text1"/>
          <w:sz w:val="24"/>
          <w:szCs w:val="24"/>
        </w:rPr>
        <w:t>.</w:t>
      </w:r>
    </w:p>
    <w:p w14:paraId="412B49E4" w14:textId="77777777" w:rsidR="00B25D1F" w:rsidRPr="008B5BDA" w:rsidRDefault="00B25D1F" w:rsidP="00B25D1F">
      <w:pPr>
        <w:pStyle w:val="Loendilik"/>
        <w:spacing w:after="0" w:line="240" w:lineRule="auto"/>
        <w:jc w:val="both"/>
        <w:rPr>
          <w:rFonts w:ascii="Times New Roman" w:hAnsi="Times New Roman" w:cs="Times New Roman"/>
          <w:b/>
          <w:bCs/>
          <w:color w:val="000000" w:themeColor="text1"/>
          <w:sz w:val="24"/>
          <w:szCs w:val="24"/>
        </w:rPr>
      </w:pPr>
    </w:p>
    <w:p w14:paraId="34BE8ED7" w14:textId="77777777" w:rsidR="00B25D1F" w:rsidRDefault="00B25D1F" w:rsidP="00B25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Nõukogusse kuulub praegu 24 liiget. </w:t>
      </w:r>
      <w:r w:rsidRPr="003173C3">
        <w:rPr>
          <w:rFonts w:ascii="Times New Roman" w:hAnsi="Times New Roman" w:cs="Times New Roman"/>
          <w:color w:val="000000" w:themeColor="text1"/>
          <w:sz w:val="24"/>
          <w:szCs w:val="24"/>
        </w:rPr>
        <w:t xml:space="preserve">Akadeemias on umbes 250 teenistujat. Seega on </w:t>
      </w:r>
      <w:r w:rsidRPr="00E53D1D">
        <w:rPr>
          <w:rFonts w:ascii="Times New Roman" w:hAnsi="Times New Roman" w:cs="Times New Roman"/>
          <w:b/>
          <w:bCs/>
          <w:color w:val="000000" w:themeColor="text1"/>
          <w:sz w:val="24"/>
          <w:szCs w:val="24"/>
        </w:rPr>
        <w:t>sihtrühm väike</w:t>
      </w:r>
      <w:r w:rsidRPr="003173C3">
        <w:rPr>
          <w:rFonts w:ascii="Times New Roman" w:hAnsi="Times New Roman" w:cs="Times New Roman"/>
          <w:color w:val="000000" w:themeColor="text1"/>
          <w:sz w:val="24"/>
          <w:szCs w:val="24"/>
        </w:rPr>
        <w:t>.</w:t>
      </w:r>
    </w:p>
    <w:p w14:paraId="0D7A8DDF" w14:textId="77777777" w:rsidR="00B25D1F" w:rsidRDefault="00B25D1F" w:rsidP="00B25D1F">
      <w:pPr>
        <w:spacing w:after="0" w:line="240" w:lineRule="auto"/>
        <w:jc w:val="both"/>
        <w:rPr>
          <w:rFonts w:ascii="Times New Roman" w:hAnsi="Times New Roman" w:cs="Times New Roman"/>
          <w:color w:val="000000" w:themeColor="text1"/>
          <w:sz w:val="24"/>
          <w:szCs w:val="24"/>
        </w:rPr>
      </w:pPr>
    </w:p>
    <w:p w14:paraId="31A16D98" w14:textId="77777777" w:rsidR="00B25D1F" w:rsidRDefault="00B25D1F" w:rsidP="00B25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Nõukogu istungi kokkukutsumise õigus on praegu </w:t>
      </w:r>
      <w:r w:rsidRPr="003B7C3A">
        <w:rPr>
          <w:rFonts w:ascii="Times New Roman" w:hAnsi="Times New Roman" w:cs="Times New Roman"/>
          <w:color w:val="000000" w:themeColor="text1"/>
          <w:sz w:val="24"/>
          <w:szCs w:val="24"/>
        </w:rPr>
        <w:t>nõukogu kodukorras nimetatud struktuuriüksuse juh</w:t>
      </w:r>
      <w:r>
        <w:rPr>
          <w:rFonts w:ascii="Times New Roman" w:hAnsi="Times New Roman" w:cs="Times New Roman"/>
          <w:color w:val="000000" w:themeColor="text1"/>
          <w:sz w:val="24"/>
          <w:szCs w:val="24"/>
        </w:rPr>
        <w:t>il. Edaspidi on see õigus nõukogu esimehel, kelleks on akadeemia põhimääruse § 6 lõike 3 kohaselt rektor.</w:t>
      </w:r>
      <w:r w:rsidRPr="003B7C3A">
        <w:rPr>
          <w:rFonts w:ascii="Times New Roman" w:hAnsi="Times New Roman" w:cs="Times New Roman"/>
          <w:color w:val="000000" w:themeColor="text1"/>
          <w:sz w:val="24"/>
          <w:szCs w:val="24"/>
        </w:rPr>
        <w:t> </w:t>
      </w:r>
    </w:p>
    <w:p w14:paraId="18F621EF" w14:textId="77777777" w:rsidR="00B25D1F" w:rsidRDefault="00B25D1F" w:rsidP="00B25D1F">
      <w:pPr>
        <w:spacing w:after="0" w:line="240" w:lineRule="auto"/>
        <w:jc w:val="both"/>
        <w:rPr>
          <w:rFonts w:ascii="Times New Roman" w:hAnsi="Times New Roman" w:cs="Times New Roman"/>
          <w:color w:val="000000" w:themeColor="text1"/>
          <w:sz w:val="24"/>
          <w:szCs w:val="24"/>
        </w:rPr>
      </w:pPr>
    </w:p>
    <w:p w14:paraId="35808CC4" w14:textId="77777777" w:rsidR="00B25D1F" w:rsidRPr="00FA03BD" w:rsidRDefault="00B25D1F" w:rsidP="00B25D1F">
      <w:pPr>
        <w:pStyle w:val="Vahedeta"/>
        <w:keepNext/>
        <w:jc w:val="both"/>
        <w:rPr>
          <w:rFonts w:ascii="Times New Roman" w:hAnsi="Times New Roman" w:cs="Times New Roman"/>
          <w:iCs/>
          <w:sz w:val="24"/>
          <w:szCs w:val="24"/>
        </w:rPr>
      </w:pPr>
      <w:r w:rsidRPr="00FA03BD">
        <w:rPr>
          <w:rFonts w:ascii="Times New Roman" w:hAnsi="Times New Roman" w:cs="Times New Roman"/>
          <w:iCs/>
          <w:sz w:val="24"/>
          <w:szCs w:val="24"/>
          <w:u w:val="single"/>
        </w:rPr>
        <w:t>Avalduv mõju ja mõju olulisus</w:t>
      </w:r>
    </w:p>
    <w:p w14:paraId="1FA504DC" w14:textId="77777777" w:rsidR="00B25D1F" w:rsidRDefault="00B25D1F" w:rsidP="00B25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Nõukogu otsuste vastuvõtmiseks vajaliku kvoorumi nõue on samuti selgemalt põhimääruses toodud ning täpsemalt on reguleeritud olukord, kui palju peab nõukogu liikmeid olema kohal, et nõukogu oleks otsustusvõimeline. </w:t>
      </w:r>
    </w:p>
    <w:p w14:paraId="18B8349B" w14:textId="77777777" w:rsidR="00B25D1F" w:rsidRDefault="00B25D1F" w:rsidP="00B25D1F">
      <w:pPr>
        <w:spacing w:after="0" w:line="240" w:lineRule="auto"/>
        <w:jc w:val="both"/>
        <w:rPr>
          <w:rFonts w:ascii="Times New Roman" w:hAnsi="Times New Roman" w:cs="Times New Roman"/>
          <w:color w:val="000000" w:themeColor="text1"/>
          <w:sz w:val="24"/>
          <w:szCs w:val="24"/>
        </w:rPr>
      </w:pPr>
    </w:p>
    <w:p w14:paraId="6DC6D920" w14:textId="77777777" w:rsidR="00B25D1F" w:rsidRDefault="00B25D1F" w:rsidP="00B25D1F">
      <w:pPr>
        <w:spacing w:after="0" w:line="240" w:lineRule="auto"/>
        <w:jc w:val="both"/>
        <w:rPr>
          <w:rFonts w:ascii="Times New Roman" w:hAnsi="Times New Roman" w:cs="Times New Roman"/>
          <w:color w:val="000000" w:themeColor="text1"/>
          <w:sz w:val="24"/>
          <w:szCs w:val="24"/>
        </w:rPr>
      </w:pPr>
      <w:r w:rsidRPr="00682FAF">
        <w:rPr>
          <w:rFonts w:ascii="Times New Roman" w:hAnsi="Times New Roman" w:cs="Times New Roman"/>
          <w:color w:val="000000" w:themeColor="text1"/>
          <w:sz w:val="24"/>
          <w:szCs w:val="24"/>
        </w:rPr>
        <w:t>Õ</w:t>
      </w:r>
      <w:r w:rsidRPr="00545EE5">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gusselgem ja läbipaistvam on, kui nõukogu kokkukutsumise õigus on sätestatud akadeemia põhimääruses, mitte nõukogu kodukorras. </w:t>
      </w:r>
    </w:p>
    <w:p w14:paraId="00849106" w14:textId="77777777" w:rsidR="00B25D1F" w:rsidRPr="00101F6E" w:rsidRDefault="00B25D1F" w:rsidP="00B25D1F">
      <w:pPr>
        <w:spacing w:after="0" w:line="240" w:lineRule="auto"/>
        <w:jc w:val="both"/>
        <w:rPr>
          <w:rFonts w:ascii="Times New Roman" w:hAnsi="Times New Roman" w:cs="Times New Roman"/>
          <w:b/>
          <w:bCs/>
          <w:color w:val="000000" w:themeColor="text1"/>
          <w:sz w:val="24"/>
          <w:szCs w:val="24"/>
        </w:rPr>
      </w:pPr>
    </w:p>
    <w:p w14:paraId="78BC31F9" w14:textId="77777777" w:rsidR="00B25D1F" w:rsidRDefault="00B25D1F" w:rsidP="00B25D1F">
      <w:pPr>
        <w:spacing w:after="0" w:line="240" w:lineRule="auto"/>
        <w:jc w:val="both"/>
        <w:rPr>
          <w:rFonts w:ascii="Times New Roman" w:hAnsi="Times New Roman" w:cs="Times New Roman"/>
          <w:color w:val="000000" w:themeColor="text1"/>
          <w:sz w:val="24"/>
          <w:szCs w:val="24"/>
        </w:rPr>
      </w:pPr>
      <w:r w:rsidRPr="00101F6E">
        <w:rPr>
          <w:rFonts w:ascii="Times New Roman" w:hAnsi="Times New Roman" w:cs="Times New Roman"/>
          <w:b/>
          <w:bCs/>
          <w:color w:val="000000" w:themeColor="text1"/>
          <w:sz w:val="24"/>
          <w:szCs w:val="24"/>
        </w:rPr>
        <w:t xml:space="preserve">Järeldus mõju olulisuse kohta: </w:t>
      </w:r>
      <w:r w:rsidRPr="00101F6E">
        <w:rPr>
          <w:rFonts w:ascii="Times New Roman" w:hAnsi="Times New Roman" w:cs="Times New Roman"/>
          <w:color w:val="000000" w:themeColor="text1"/>
          <w:sz w:val="24"/>
          <w:szCs w:val="24"/>
        </w:rPr>
        <w:t>mõju</w:t>
      </w:r>
      <w:r>
        <w:rPr>
          <w:rFonts w:ascii="Times New Roman" w:hAnsi="Times New Roman" w:cs="Times New Roman"/>
          <w:color w:val="000000" w:themeColor="text1"/>
          <w:sz w:val="24"/>
          <w:szCs w:val="24"/>
        </w:rPr>
        <w:t xml:space="preserve"> on positiivne, kuid väheoluline. Eelkõige on mõjutatud rektor, kes edaspidi peab ise nõukogu kokku kutsuma. Samas on rektor nõukogu esimees, mistõttu tal on oluline puutumus nõukogu tööga. </w:t>
      </w:r>
    </w:p>
    <w:p w14:paraId="66D61065" w14:textId="77777777" w:rsidR="00B25D1F" w:rsidRDefault="00B25D1F" w:rsidP="00B25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Nõukogu otsustusvõimelisuse sätestamisega välditakse olukorda, kus nõukogu liikmetest ainult mõni on kohal, samas otsused puudutavad akadeemiat tervikuna.</w:t>
      </w:r>
    </w:p>
    <w:p w14:paraId="39ECD9D4" w14:textId="77777777" w:rsidR="00424C43" w:rsidRPr="00B25D1F" w:rsidRDefault="00424C43" w:rsidP="00101F6E">
      <w:pPr>
        <w:spacing w:after="0" w:line="240" w:lineRule="auto"/>
        <w:jc w:val="both"/>
        <w:rPr>
          <w:rFonts w:ascii="Times New Roman" w:hAnsi="Times New Roman" w:cs="Times New Roman"/>
          <w:b/>
          <w:bCs/>
          <w:color w:val="000000" w:themeColor="text1"/>
          <w:sz w:val="24"/>
          <w:szCs w:val="24"/>
        </w:rPr>
      </w:pPr>
    </w:p>
    <w:p w14:paraId="399C2663" w14:textId="3D21BD06" w:rsidR="00141988" w:rsidRDefault="006362DE">
      <w:pPr>
        <w:spacing w:after="0" w:line="240" w:lineRule="auto"/>
        <w:jc w:val="both"/>
        <w:rPr>
          <w:rFonts w:ascii="Times New Roman" w:hAnsi="Times New Roman" w:cs="Times New Roman"/>
          <w:b/>
          <w:bCs/>
          <w:color w:val="000000" w:themeColor="text1"/>
          <w:sz w:val="24"/>
          <w:szCs w:val="24"/>
        </w:rPr>
      </w:pPr>
      <w:r w:rsidRPr="00B25D1F">
        <w:rPr>
          <w:rFonts w:ascii="Times New Roman" w:hAnsi="Times New Roman" w:cs="Times New Roman"/>
          <w:b/>
          <w:bCs/>
          <w:color w:val="000000" w:themeColor="text1"/>
          <w:sz w:val="24"/>
          <w:szCs w:val="24"/>
        </w:rPr>
        <w:t>4.</w:t>
      </w:r>
      <w:r w:rsidR="003B7C3A">
        <w:rPr>
          <w:rFonts w:ascii="Times New Roman" w:hAnsi="Times New Roman" w:cs="Times New Roman"/>
          <w:b/>
          <w:bCs/>
          <w:color w:val="000000" w:themeColor="text1"/>
          <w:sz w:val="24"/>
          <w:szCs w:val="24"/>
        </w:rPr>
        <w:t>4</w:t>
      </w:r>
      <w:r w:rsidRPr="00101F6E">
        <w:rPr>
          <w:rFonts w:ascii="Times New Roman" w:hAnsi="Times New Roman" w:cs="Times New Roman"/>
          <w:b/>
          <w:bCs/>
          <w:color w:val="000000" w:themeColor="text1"/>
          <w:sz w:val="24"/>
          <w:szCs w:val="24"/>
        </w:rPr>
        <w:t xml:space="preserve"> </w:t>
      </w:r>
      <w:r w:rsidR="00141988" w:rsidRPr="00101F6E">
        <w:rPr>
          <w:rFonts w:ascii="Times New Roman" w:hAnsi="Times New Roman" w:cs="Times New Roman"/>
          <w:b/>
          <w:bCs/>
          <w:color w:val="000000" w:themeColor="text1"/>
          <w:sz w:val="24"/>
          <w:szCs w:val="24"/>
        </w:rPr>
        <w:t>Rektori ülesannete suurendamine ja nõukogu ülesannete vähendamine</w:t>
      </w:r>
    </w:p>
    <w:p w14:paraId="63D04A6D" w14:textId="77777777" w:rsidR="00424C43" w:rsidRDefault="00424C43">
      <w:pPr>
        <w:spacing w:after="0" w:line="240" w:lineRule="auto"/>
        <w:jc w:val="both"/>
        <w:rPr>
          <w:rFonts w:ascii="Times New Roman" w:hAnsi="Times New Roman" w:cs="Times New Roman"/>
          <w:color w:val="000000" w:themeColor="text1"/>
          <w:sz w:val="24"/>
          <w:szCs w:val="24"/>
        </w:rPr>
      </w:pPr>
    </w:p>
    <w:p w14:paraId="636EB0E0" w14:textId="77777777" w:rsidR="00586104" w:rsidRPr="00586104" w:rsidRDefault="00586104" w:rsidP="00586104">
      <w:pPr>
        <w:spacing w:after="0" w:line="240" w:lineRule="auto"/>
        <w:jc w:val="both"/>
        <w:rPr>
          <w:rFonts w:ascii="Times New Roman" w:hAnsi="Times New Roman" w:cs="Times New Roman"/>
          <w:iCs/>
          <w:color w:val="000000" w:themeColor="text1"/>
          <w:sz w:val="24"/>
          <w:szCs w:val="24"/>
        </w:rPr>
      </w:pPr>
      <w:r w:rsidRPr="00586104">
        <w:rPr>
          <w:rFonts w:ascii="Times New Roman" w:hAnsi="Times New Roman" w:cs="Times New Roman"/>
          <w:iCs/>
          <w:color w:val="000000" w:themeColor="text1"/>
          <w:sz w:val="24"/>
          <w:szCs w:val="24"/>
        </w:rPr>
        <w:t>Mõju riigiasutuste töökorraldusele</w:t>
      </w:r>
    </w:p>
    <w:p w14:paraId="4BDBE4FE" w14:textId="77777777" w:rsidR="00586104" w:rsidRDefault="00586104">
      <w:pPr>
        <w:spacing w:after="0" w:line="240" w:lineRule="auto"/>
        <w:jc w:val="both"/>
        <w:rPr>
          <w:rFonts w:ascii="Times New Roman" w:hAnsi="Times New Roman" w:cs="Times New Roman"/>
          <w:color w:val="000000" w:themeColor="text1"/>
          <w:sz w:val="24"/>
          <w:szCs w:val="24"/>
        </w:rPr>
      </w:pPr>
    </w:p>
    <w:p w14:paraId="4FA02D29" w14:textId="77777777" w:rsidR="00B25D1F" w:rsidRDefault="00B25D1F" w:rsidP="00B25D1F">
      <w:pPr>
        <w:spacing w:after="0" w:line="240" w:lineRule="auto"/>
        <w:jc w:val="both"/>
        <w:rPr>
          <w:rFonts w:ascii="Times New Roman" w:hAnsi="Times New Roman" w:cs="Times New Roman"/>
          <w:color w:val="000000" w:themeColor="text1"/>
          <w:sz w:val="24"/>
          <w:szCs w:val="24"/>
        </w:rPr>
      </w:pPr>
      <w:r w:rsidRPr="00CE510F">
        <w:rPr>
          <w:rFonts w:ascii="Times New Roman" w:hAnsi="Times New Roman" w:cs="Times New Roman"/>
          <w:color w:val="000000" w:themeColor="text1"/>
          <w:sz w:val="24"/>
          <w:szCs w:val="24"/>
          <w:u w:val="single"/>
        </w:rPr>
        <w:t>Sihtrühm</w:t>
      </w:r>
      <w:r>
        <w:rPr>
          <w:rFonts w:ascii="Times New Roman" w:hAnsi="Times New Roman" w:cs="Times New Roman"/>
          <w:color w:val="000000" w:themeColor="text1"/>
          <w:sz w:val="24"/>
          <w:szCs w:val="24"/>
        </w:rPr>
        <w:t xml:space="preserve">: </w:t>
      </w:r>
    </w:p>
    <w:p w14:paraId="52282BC6" w14:textId="77777777" w:rsidR="00545EE5" w:rsidRDefault="00545EE5" w:rsidP="00B25D1F">
      <w:pPr>
        <w:pStyle w:val="Loendilik"/>
        <w:numPr>
          <w:ilvl w:val="0"/>
          <w:numId w:val="27"/>
        </w:numPr>
        <w:spacing w:after="0" w:line="240" w:lineRule="auto"/>
        <w:jc w:val="both"/>
        <w:rPr>
          <w:rFonts w:ascii="Times New Roman" w:hAnsi="Times New Roman" w:cs="Times New Roman"/>
          <w:b/>
          <w:bCs/>
          <w:color w:val="000000" w:themeColor="text1"/>
          <w:sz w:val="24"/>
          <w:szCs w:val="24"/>
        </w:rPr>
      </w:pPr>
      <w:r w:rsidRPr="0012104C">
        <w:rPr>
          <w:rFonts w:ascii="Times New Roman" w:hAnsi="Times New Roman" w:cs="Times New Roman"/>
          <w:b/>
          <w:bCs/>
          <w:color w:val="000000" w:themeColor="text1"/>
          <w:sz w:val="24"/>
          <w:szCs w:val="24"/>
        </w:rPr>
        <w:t>nõukogu</w:t>
      </w:r>
      <w:r>
        <w:rPr>
          <w:rFonts w:ascii="Times New Roman" w:hAnsi="Times New Roman" w:cs="Times New Roman"/>
          <w:b/>
          <w:bCs/>
          <w:color w:val="000000" w:themeColor="text1"/>
          <w:sz w:val="24"/>
          <w:szCs w:val="24"/>
        </w:rPr>
        <w:t>;</w:t>
      </w:r>
    </w:p>
    <w:p w14:paraId="1D8004CC" w14:textId="646B8022" w:rsidR="00B25D1F" w:rsidRPr="00545EE5" w:rsidRDefault="00B25D1F" w:rsidP="00545EE5">
      <w:pPr>
        <w:pStyle w:val="Loendilik"/>
        <w:numPr>
          <w:ilvl w:val="0"/>
          <w:numId w:val="27"/>
        </w:numPr>
        <w:spacing w:after="0" w:line="240" w:lineRule="auto"/>
        <w:jc w:val="both"/>
        <w:rPr>
          <w:rFonts w:ascii="Times New Roman" w:hAnsi="Times New Roman" w:cs="Times New Roman"/>
          <w:b/>
          <w:bCs/>
          <w:color w:val="000000" w:themeColor="text1"/>
          <w:sz w:val="24"/>
          <w:szCs w:val="24"/>
        </w:rPr>
      </w:pPr>
      <w:r w:rsidRPr="00545EE5">
        <w:rPr>
          <w:rFonts w:ascii="Times New Roman" w:hAnsi="Times New Roman" w:cs="Times New Roman"/>
          <w:b/>
          <w:bCs/>
          <w:color w:val="000000" w:themeColor="text1"/>
          <w:sz w:val="24"/>
          <w:szCs w:val="24"/>
        </w:rPr>
        <w:t>rektor.</w:t>
      </w:r>
    </w:p>
    <w:p w14:paraId="5344C26D" w14:textId="77777777" w:rsidR="00B25D1F" w:rsidRDefault="00B25D1F" w:rsidP="00B25D1F">
      <w:pPr>
        <w:spacing w:after="0" w:line="240" w:lineRule="auto"/>
        <w:jc w:val="both"/>
        <w:rPr>
          <w:rFonts w:ascii="Times New Roman" w:hAnsi="Times New Roman" w:cs="Times New Roman"/>
          <w:color w:val="000000" w:themeColor="text1"/>
          <w:sz w:val="24"/>
          <w:szCs w:val="24"/>
        </w:rPr>
      </w:pPr>
    </w:p>
    <w:p w14:paraId="0FE3B1E8" w14:textId="77777777" w:rsidR="00B25D1F" w:rsidRDefault="00B25D1F" w:rsidP="00B25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Nõukogusse kuulub praegu 24 liiget. </w:t>
      </w:r>
      <w:r w:rsidRPr="003173C3">
        <w:rPr>
          <w:rFonts w:ascii="Times New Roman" w:hAnsi="Times New Roman" w:cs="Times New Roman"/>
          <w:color w:val="000000" w:themeColor="text1"/>
          <w:sz w:val="24"/>
          <w:szCs w:val="24"/>
        </w:rPr>
        <w:t xml:space="preserve">Akadeemias on umbes 250 teenistujat. Seega on </w:t>
      </w:r>
      <w:r w:rsidRPr="00B218AF">
        <w:rPr>
          <w:rFonts w:ascii="Times New Roman" w:hAnsi="Times New Roman" w:cs="Times New Roman"/>
          <w:b/>
          <w:bCs/>
          <w:color w:val="000000" w:themeColor="text1"/>
          <w:sz w:val="24"/>
          <w:szCs w:val="24"/>
        </w:rPr>
        <w:t>sihtrühm väike</w:t>
      </w:r>
      <w:r w:rsidRPr="003173C3">
        <w:rPr>
          <w:rFonts w:ascii="Times New Roman" w:hAnsi="Times New Roman" w:cs="Times New Roman"/>
          <w:color w:val="000000" w:themeColor="text1"/>
          <w:sz w:val="24"/>
          <w:szCs w:val="24"/>
        </w:rPr>
        <w:t>.</w:t>
      </w:r>
    </w:p>
    <w:p w14:paraId="2D2CD0BF" w14:textId="77777777" w:rsidR="00B25D1F" w:rsidRPr="00E53D1D" w:rsidRDefault="00B25D1F" w:rsidP="00B25D1F">
      <w:pPr>
        <w:spacing w:after="0" w:line="240" w:lineRule="auto"/>
        <w:jc w:val="both"/>
        <w:rPr>
          <w:rFonts w:ascii="Times New Roman" w:hAnsi="Times New Roman" w:cs="Times New Roman"/>
          <w:color w:val="000000" w:themeColor="text1"/>
          <w:sz w:val="24"/>
          <w:szCs w:val="24"/>
        </w:rPr>
      </w:pPr>
    </w:p>
    <w:p w14:paraId="2B510375" w14:textId="77777777" w:rsidR="00B25D1F" w:rsidRPr="00424C43" w:rsidRDefault="00B25D1F" w:rsidP="00B25D1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Nõukogule jääb alles oluline roll kujundada akadeemia tulevikku. </w:t>
      </w:r>
      <w:r w:rsidRPr="00101F6E">
        <w:rPr>
          <w:rFonts w:ascii="Times New Roman" w:hAnsi="Times New Roman" w:cs="Times New Roman"/>
          <w:color w:val="000000" w:themeColor="text1"/>
          <w:sz w:val="24"/>
          <w:szCs w:val="24"/>
        </w:rPr>
        <w:t>Rektori pädevuse suurendamine annab akadeemiale võimaluse paindlikum</w:t>
      </w:r>
      <w:r>
        <w:rPr>
          <w:rFonts w:ascii="Times New Roman" w:hAnsi="Times New Roman" w:cs="Times New Roman"/>
          <w:color w:val="000000" w:themeColor="text1"/>
          <w:sz w:val="24"/>
          <w:szCs w:val="24"/>
        </w:rPr>
        <w:t>a</w:t>
      </w:r>
      <w:r w:rsidRPr="00E53D1D">
        <w:rPr>
          <w:rFonts w:ascii="Times New Roman" w:hAnsi="Times New Roman" w:cs="Times New Roman"/>
          <w:color w:val="000000" w:themeColor="text1"/>
          <w:sz w:val="24"/>
          <w:szCs w:val="24"/>
        </w:rPr>
        <w:t>lt reguleerida oma tegevust</w:t>
      </w:r>
      <w:r>
        <w:rPr>
          <w:rFonts w:ascii="Times New Roman" w:hAnsi="Times New Roman" w:cs="Times New Roman"/>
          <w:color w:val="000000" w:themeColor="text1"/>
          <w:sz w:val="24"/>
          <w:szCs w:val="24"/>
        </w:rPr>
        <w:t>. Selleks, et rektoril oleks akadeemia põhimääruses väga selge ülesannete jaotus, sätestatakse põhimääruses ka, millised kolledžid peavad akadeemia struktuuriüksusena olemas olema. Ka karjäärikeskus on siseministri moodustatud. Ülejäänud struktuuriüksuste moodustamise, muutmise ja lõpetamise pädevus antakse rektorile.</w:t>
      </w:r>
    </w:p>
    <w:p w14:paraId="5DFE71B3" w14:textId="77777777" w:rsidR="00B25D1F" w:rsidRDefault="00B25D1F" w:rsidP="00B25D1F">
      <w:pPr>
        <w:spacing w:after="0" w:line="240" w:lineRule="auto"/>
        <w:jc w:val="both"/>
        <w:rPr>
          <w:rFonts w:ascii="Times New Roman" w:hAnsi="Times New Roman" w:cs="Times New Roman"/>
          <w:color w:val="000000" w:themeColor="text1"/>
          <w:sz w:val="24"/>
          <w:szCs w:val="24"/>
        </w:rPr>
      </w:pPr>
    </w:p>
    <w:p w14:paraId="055CC3D6" w14:textId="78DF2BDC" w:rsidR="00B25D1F" w:rsidRDefault="00B25D1F" w:rsidP="00B25D1F">
      <w:pPr>
        <w:spacing w:after="0" w:line="240" w:lineRule="auto"/>
        <w:jc w:val="both"/>
        <w:rPr>
          <w:rFonts w:ascii="Times New Roman" w:hAnsi="Times New Roman" w:cs="Times New Roman"/>
          <w:color w:val="000000" w:themeColor="text1"/>
          <w:sz w:val="24"/>
          <w:szCs w:val="24"/>
        </w:rPr>
      </w:pPr>
      <w:r w:rsidRPr="00424C43">
        <w:rPr>
          <w:rFonts w:ascii="Times New Roman" w:hAnsi="Times New Roman" w:cs="Times New Roman"/>
          <w:b/>
          <w:bCs/>
          <w:color w:val="000000" w:themeColor="text1"/>
          <w:sz w:val="24"/>
          <w:szCs w:val="24"/>
        </w:rPr>
        <w:t>Järeldus mõju olulisuse kohta:</w:t>
      </w:r>
      <w:r w:rsidRPr="00424C43">
        <w:rPr>
          <w:rFonts w:ascii="Times New Roman" w:hAnsi="Times New Roman" w:cs="Times New Roman"/>
          <w:color w:val="000000" w:themeColor="text1"/>
          <w:sz w:val="24"/>
          <w:szCs w:val="24"/>
        </w:rPr>
        <w:t xml:space="preserve"> </w:t>
      </w:r>
      <w:r w:rsidRPr="00E53D1D">
        <w:rPr>
          <w:rFonts w:ascii="Times New Roman" w:hAnsi="Times New Roman" w:cs="Times New Roman"/>
          <w:color w:val="000000" w:themeColor="text1"/>
          <w:sz w:val="24"/>
          <w:szCs w:val="24"/>
        </w:rPr>
        <w:t xml:space="preserve">mõju </w:t>
      </w:r>
      <w:r>
        <w:rPr>
          <w:rFonts w:ascii="Times New Roman" w:hAnsi="Times New Roman" w:cs="Times New Roman"/>
          <w:color w:val="000000" w:themeColor="text1"/>
          <w:sz w:val="24"/>
          <w:szCs w:val="24"/>
        </w:rPr>
        <w:t>on</w:t>
      </w:r>
      <w:r w:rsidRPr="00E53D1D">
        <w:rPr>
          <w:rFonts w:ascii="Times New Roman" w:hAnsi="Times New Roman" w:cs="Times New Roman"/>
          <w:color w:val="000000" w:themeColor="text1"/>
          <w:sz w:val="24"/>
          <w:szCs w:val="24"/>
        </w:rPr>
        <w:t xml:space="preserve"> positiiv</w:t>
      </w:r>
      <w:r>
        <w:rPr>
          <w:rFonts w:ascii="Times New Roman" w:hAnsi="Times New Roman" w:cs="Times New Roman"/>
          <w:color w:val="000000" w:themeColor="text1"/>
          <w:sz w:val="24"/>
          <w:szCs w:val="24"/>
        </w:rPr>
        <w:t>ne</w:t>
      </w:r>
      <w:r w:rsidR="001448D5">
        <w:rPr>
          <w:rFonts w:ascii="Times New Roman" w:hAnsi="Times New Roman" w:cs="Times New Roman"/>
          <w:color w:val="000000" w:themeColor="text1"/>
          <w:sz w:val="24"/>
          <w:szCs w:val="24"/>
        </w:rPr>
        <w:t>, kuid väheoluline, sest r</w:t>
      </w:r>
      <w:r>
        <w:rPr>
          <w:rFonts w:ascii="Times New Roman" w:hAnsi="Times New Roman" w:cs="Times New Roman"/>
          <w:color w:val="000000" w:themeColor="text1"/>
          <w:sz w:val="24"/>
          <w:szCs w:val="24"/>
        </w:rPr>
        <w:t xml:space="preserve">ektor saab oma tegevusega </w:t>
      </w:r>
      <w:r w:rsidR="001448D5">
        <w:rPr>
          <w:rFonts w:ascii="Times New Roman" w:hAnsi="Times New Roman" w:cs="Times New Roman"/>
          <w:color w:val="000000" w:themeColor="text1"/>
          <w:sz w:val="24"/>
          <w:szCs w:val="24"/>
        </w:rPr>
        <w:t xml:space="preserve">mõnevõrra </w:t>
      </w:r>
      <w:r>
        <w:rPr>
          <w:rFonts w:ascii="Times New Roman" w:hAnsi="Times New Roman" w:cs="Times New Roman"/>
          <w:color w:val="000000" w:themeColor="text1"/>
          <w:sz w:val="24"/>
          <w:szCs w:val="24"/>
        </w:rPr>
        <w:t>rohkem mõjutada akadeemia tegevust igapäevastes küsimustes</w:t>
      </w:r>
      <w:r w:rsidR="001448D5">
        <w:rPr>
          <w:rFonts w:ascii="Times New Roman" w:hAnsi="Times New Roman" w:cs="Times New Roman"/>
          <w:color w:val="000000" w:themeColor="text1"/>
          <w:sz w:val="24"/>
          <w:szCs w:val="24"/>
        </w:rPr>
        <w:t>.</w:t>
      </w:r>
    </w:p>
    <w:p w14:paraId="2733DA9A" w14:textId="77777777" w:rsidR="00B25D1F" w:rsidRDefault="00B25D1F" w:rsidP="00B25D1F">
      <w:pPr>
        <w:spacing w:after="0" w:line="240" w:lineRule="auto"/>
        <w:jc w:val="both"/>
        <w:rPr>
          <w:rFonts w:ascii="Times New Roman" w:hAnsi="Times New Roman" w:cs="Times New Roman"/>
          <w:color w:val="000000" w:themeColor="text1"/>
          <w:sz w:val="24"/>
          <w:szCs w:val="24"/>
        </w:rPr>
      </w:pPr>
    </w:p>
    <w:p w14:paraId="66367095" w14:textId="77777777" w:rsidR="00915669" w:rsidRPr="00FA03BD" w:rsidRDefault="00915669" w:rsidP="004041E4">
      <w:pPr>
        <w:pStyle w:val="Vahedeta"/>
        <w:jc w:val="both"/>
        <w:rPr>
          <w:rFonts w:ascii="Times New Roman" w:hAnsi="Times New Roman" w:cs="Times New Roman"/>
          <w:b/>
          <w:sz w:val="24"/>
          <w:szCs w:val="24"/>
        </w:rPr>
      </w:pPr>
      <w:r w:rsidRPr="00FA03BD">
        <w:rPr>
          <w:rFonts w:ascii="Times New Roman" w:hAnsi="Times New Roman" w:cs="Times New Roman"/>
          <w:b/>
          <w:bCs/>
          <w:sz w:val="24"/>
          <w:szCs w:val="24"/>
        </w:rPr>
        <w:t xml:space="preserve">5. </w:t>
      </w:r>
      <w:r w:rsidRPr="00FA03BD">
        <w:rPr>
          <w:rFonts w:ascii="Times New Roman" w:hAnsi="Times New Roman" w:cs="Times New Roman"/>
          <w:b/>
          <w:sz w:val="24"/>
          <w:szCs w:val="24"/>
        </w:rPr>
        <w:t>Määruse rakendamisega seotud tegevused, vajalikud kulud ja määruse rakendamise eeldatavad tulud</w:t>
      </w:r>
    </w:p>
    <w:p w14:paraId="75778BB4" w14:textId="77777777" w:rsidR="009359BE" w:rsidRPr="00FA03BD" w:rsidRDefault="009359BE" w:rsidP="004041E4">
      <w:pPr>
        <w:pStyle w:val="Vahedeta"/>
        <w:jc w:val="both"/>
        <w:rPr>
          <w:rFonts w:ascii="Times New Roman" w:hAnsi="Times New Roman" w:cs="Times New Roman"/>
          <w:b/>
          <w:sz w:val="24"/>
          <w:szCs w:val="24"/>
        </w:rPr>
      </w:pPr>
    </w:p>
    <w:p w14:paraId="4EE2A751" w14:textId="0B1F7D82" w:rsidR="00AB0DBB" w:rsidRPr="00FA03BD" w:rsidRDefault="00BA1B81" w:rsidP="00ED1D99">
      <w:pPr>
        <w:spacing w:line="240" w:lineRule="auto"/>
        <w:jc w:val="both"/>
        <w:rPr>
          <w:rFonts w:ascii="Times New Roman" w:hAnsi="Times New Roman" w:cs="Times New Roman"/>
          <w:sz w:val="24"/>
          <w:szCs w:val="24"/>
        </w:rPr>
      </w:pPr>
      <w:r w:rsidRPr="00FA03BD">
        <w:rPr>
          <w:rFonts w:ascii="Times New Roman" w:hAnsi="Times New Roman" w:cs="Times New Roman"/>
          <w:bCs/>
          <w:sz w:val="24"/>
          <w:szCs w:val="24"/>
        </w:rPr>
        <w:t>Muudatusega kaasne</w:t>
      </w:r>
      <w:r w:rsidR="0085349D" w:rsidRPr="00FA03BD">
        <w:rPr>
          <w:rFonts w:ascii="Times New Roman" w:hAnsi="Times New Roman" w:cs="Times New Roman"/>
          <w:bCs/>
          <w:sz w:val="24"/>
          <w:szCs w:val="24"/>
        </w:rPr>
        <w:t>b</w:t>
      </w:r>
      <w:r w:rsidRPr="00FA03BD">
        <w:rPr>
          <w:rFonts w:ascii="Times New Roman" w:hAnsi="Times New Roman" w:cs="Times New Roman"/>
          <w:bCs/>
          <w:sz w:val="24"/>
          <w:szCs w:val="24"/>
        </w:rPr>
        <w:t xml:space="preserve"> akadeemia kulude suurenemine seoses </w:t>
      </w:r>
      <w:r w:rsidR="000A19FA" w:rsidRPr="00FA03BD">
        <w:rPr>
          <w:rFonts w:ascii="Times New Roman" w:hAnsi="Times New Roman" w:cs="Times New Roman"/>
          <w:bCs/>
          <w:sz w:val="24"/>
          <w:szCs w:val="24"/>
        </w:rPr>
        <w:t>k</w:t>
      </w:r>
      <w:r w:rsidRPr="00FA03BD">
        <w:rPr>
          <w:rFonts w:ascii="Times New Roman" w:hAnsi="Times New Roman" w:cs="Times New Roman"/>
          <w:bCs/>
          <w:sz w:val="24"/>
          <w:szCs w:val="24"/>
        </w:rPr>
        <w:t xml:space="preserve">arjäärikeskuse asutamise ja ülesannete täitmisega. </w:t>
      </w:r>
      <w:r w:rsidR="004269FA" w:rsidRPr="00FA03BD">
        <w:rPr>
          <w:rFonts w:ascii="Times New Roman" w:hAnsi="Times New Roman" w:cs="Times New Roman"/>
          <w:bCs/>
          <w:sz w:val="24"/>
          <w:szCs w:val="24"/>
        </w:rPr>
        <w:t xml:space="preserve">Täiendav rahastus riigieelarvest ei ole vajalik kuna </w:t>
      </w:r>
      <w:bookmarkStart w:id="18" w:name="_Hlk181974042"/>
      <w:r w:rsidR="004269FA" w:rsidRPr="00FA03BD">
        <w:rPr>
          <w:rFonts w:ascii="Times New Roman" w:hAnsi="Times New Roman" w:cs="Times New Roman"/>
          <w:bCs/>
          <w:sz w:val="24"/>
          <w:szCs w:val="24"/>
        </w:rPr>
        <w:t xml:space="preserve">akadeemia suurenevad kulud kaetakse </w:t>
      </w:r>
      <w:r w:rsidR="004202DB">
        <w:rPr>
          <w:rFonts w:ascii="Times New Roman" w:hAnsi="Times New Roman" w:cs="Times New Roman"/>
          <w:bCs/>
          <w:sz w:val="24"/>
          <w:szCs w:val="24"/>
        </w:rPr>
        <w:t>nende</w:t>
      </w:r>
      <w:r w:rsidR="004269FA" w:rsidRPr="00FA03BD">
        <w:rPr>
          <w:rFonts w:ascii="Times New Roman" w:hAnsi="Times New Roman" w:cs="Times New Roman"/>
          <w:bCs/>
          <w:sz w:val="24"/>
          <w:szCs w:val="24"/>
        </w:rPr>
        <w:t xml:space="preserve"> Siseministeeriumi valitsemisala asutuste eelarve</w:t>
      </w:r>
      <w:r w:rsidR="004202DB">
        <w:rPr>
          <w:rFonts w:ascii="Times New Roman" w:hAnsi="Times New Roman" w:cs="Times New Roman"/>
          <w:bCs/>
          <w:sz w:val="24"/>
          <w:szCs w:val="24"/>
        </w:rPr>
        <w:t>te</w:t>
      </w:r>
      <w:r w:rsidR="004269FA" w:rsidRPr="00FA03BD">
        <w:rPr>
          <w:rFonts w:ascii="Times New Roman" w:hAnsi="Times New Roman" w:cs="Times New Roman"/>
          <w:bCs/>
          <w:sz w:val="24"/>
          <w:szCs w:val="24"/>
        </w:rPr>
        <w:t>st</w:t>
      </w:r>
      <w:r w:rsidR="004202DB">
        <w:rPr>
          <w:rFonts w:ascii="Times New Roman" w:hAnsi="Times New Roman" w:cs="Times New Roman"/>
          <w:bCs/>
          <w:sz w:val="24"/>
          <w:szCs w:val="24"/>
        </w:rPr>
        <w:t>, kellele akadeemia värbamisteenust ja karjäärisüsteemi arendamist pakkuma hakkab</w:t>
      </w:r>
      <w:r w:rsidR="004269FA" w:rsidRPr="00FA03BD">
        <w:rPr>
          <w:rFonts w:ascii="Times New Roman" w:hAnsi="Times New Roman" w:cs="Times New Roman"/>
          <w:bCs/>
          <w:sz w:val="24"/>
          <w:szCs w:val="24"/>
        </w:rPr>
        <w:t>.</w:t>
      </w:r>
      <w:bookmarkEnd w:id="18"/>
      <w:r w:rsidR="004269FA" w:rsidRPr="00FA03BD">
        <w:rPr>
          <w:rFonts w:ascii="Times New Roman" w:hAnsi="Times New Roman" w:cs="Times New Roman"/>
          <w:bCs/>
          <w:sz w:val="24"/>
          <w:szCs w:val="24"/>
        </w:rPr>
        <w:t xml:space="preserve"> </w:t>
      </w:r>
      <w:r w:rsidR="00E902D5">
        <w:rPr>
          <w:rFonts w:ascii="Times New Roman" w:hAnsi="Times New Roman" w:cs="Times New Roman"/>
          <w:bCs/>
          <w:sz w:val="24"/>
          <w:szCs w:val="24"/>
        </w:rPr>
        <w:t>K</w:t>
      </w:r>
      <w:r w:rsidR="00AB0DBB" w:rsidRPr="00FA03BD">
        <w:rPr>
          <w:rFonts w:ascii="Times New Roman" w:hAnsi="Times New Roman" w:cs="Times New Roman"/>
          <w:sz w:val="24"/>
          <w:szCs w:val="24"/>
        </w:rPr>
        <w:t>arjäärikeskuse juhataja palga kulud kaetakse alates 1.</w:t>
      </w:r>
      <w:r w:rsidR="00C369DA" w:rsidRPr="00FA03BD">
        <w:rPr>
          <w:rFonts w:ascii="Times New Roman" w:hAnsi="Times New Roman" w:cs="Times New Roman"/>
          <w:sz w:val="24"/>
          <w:szCs w:val="24"/>
        </w:rPr>
        <w:t xml:space="preserve"> novembrist </w:t>
      </w:r>
      <w:r w:rsidR="00AB0DBB" w:rsidRPr="00FA03BD">
        <w:rPr>
          <w:rFonts w:ascii="Times New Roman" w:hAnsi="Times New Roman" w:cs="Times New Roman"/>
          <w:sz w:val="24"/>
          <w:szCs w:val="24"/>
        </w:rPr>
        <w:t>2024</w:t>
      </w:r>
      <w:r w:rsidR="00C369DA" w:rsidRPr="00FA03BD">
        <w:rPr>
          <w:rFonts w:ascii="Times New Roman" w:hAnsi="Times New Roman" w:cs="Times New Roman"/>
          <w:sz w:val="24"/>
          <w:szCs w:val="24"/>
        </w:rPr>
        <w:t>. aastal</w:t>
      </w:r>
      <w:r w:rsidR="00AB0DBB" w:rsidRPr="00FA03BD">
        <w:rPr>
          <w:rFonts w:ascii="Times New Roman" w:hAnsi="Times New Roman" w:cs="Times New Roman"/>
          <w:sz w:val="24"/>
          <w:szCs w:val="24"/>
        </w:rPr>
        <w:t xml:space="preserve"> </w:t>
      </w:r>
      <w:r w:rsidR="001F207C" w:rsidRPr="00FA03BD">
        <w:rPr>
          <w:rFonts w:ascii="Times New Roman" w:hAnsi="Times New Roman" w:cs="Times New Roman"/>
          <w:sz w:val="24"/>
          <w:szCs w:val="24"/>
        </w:rPr>
        <w:t>Siseministeeriumi</w:t>
      </w:r>
      <w:r w:rsidR="00AB0DBB" w:rsidRPr="00FA03BD">
        <w:rPr>
          <w:rFonts w:ascii="Times New Roman" w:hAnsi="Times New Roman" w:cs="Times New Roman"/>
          <w:sz w:val="24"/>
          <w:szCs w:val="24"/>
        </w:rPr>
        <w:t xml:space="preserve"> poolt ja vastav summa planeeritakse akadeemia eelarvesse. Teiste </w:t>
      </w:r>
      <w:r w:rsidR="00300A09">
        <w:rPr>
          <w:rFonts w:ascii="Times New Roman" w:hAnsi="Times New Roman" w:cs="Times New Roman"/>
          <w:sz w:val="24"/>
          <w:szCs w:val="24"/>
        </w:rPr>
        <w:t>teenistujate</w:t>
      </w:r>
      <w:r w:rsidR="00AB0DBB" w:rsidRPr="00FA03BD">
        <w:rPr>
          <w:rFonts w:ascii="Times New Roman" w:hAnsi="Times New Roman" w:cs="Times New Roman"/>
          <w:sz w:val="24"/>
          <w:szCs w:val="24"/>
        </w:rPr>
        <w:t xml:space="preserve"> põhipalga ja </w:t>
      </w:r>
      <w:r w:rsidR="00300A09">
        <w:rPr>
          <w:rFonts w:ascii="Times New Roman" w:hAnsi="Times New Roman" w:cs="Times New Roman"/>
          <w:sz w:val="24"/>
          <w:szCs w:val="24"/>
        </w:rPr>
        <w:t>teenistus</w:t>
      </w:r>
      <w:r w:rsidR="00AB0DBB" w:rsidRPr="00FA03BD">
        <w:rPr>
          <w:rFonts w:ascii="Times New Roman" w:hAnsi="Times New Roman" w:cs="Times New Roman"/>
          <w:sz w:val="24"/>
          <w:szCs w:val="24"/>
        </w:rPr>
        <w:t xml:space="preserve">kohaga seotud muude kulude eelarve lepitakse kokku karjäärikeskuse juhtrühma koosolekul hiljemalt detsembris 2024. </w:t>
      </w:r>
      <w:r w:rsidR="00C369DA" w:rsidRPr="00FA03BD">
        <w:rPr>
          <w:rFonts w:ascii="Times New Roman" w:hAnsi="Times New Roman" w:cs="Times New Roman"/>
          <w:sz w:val="24"/>
          <w:szCs w:val="24"/>
        </w:rPr>
        <w:t>aastal.</w:t>
      </w:r>
      <w:r w:rsidR="00AB0DBB" w:rsidRPr="00FA03BD">
        <w:rPr>
          <w:rFonts w:ascii="Times New Roman" w:hAnsi="Times New Roman" w:cs="Times New Roman"/>
          <w:sz w:val="24"/>
          <w:szCs w:val="24"/>
        </w:rPr>
        <w:t> </w:t>
      </w:r>
    </w:p>
    <w:p w14:paraId="6FEDF878" w14:textId="77777777" w:rsidR="001448D5" w:rsidRDefault="00BA1B81" w:rsidP="004041E4">
      <w:pPr>
        <w:pStyle w:val="Vahedeta"/>
        <w:jc w:val="both"/>
        <w:rPr>
          <w:rFonts w:ascii="Times New Roman" w:hAnsi="Times New Roman" w:cs="Times New Roman"/>
          <w:bCs/>
          <w:sz w:val="24"/>
          <w:szCs w:val="24"/>
        </w:rPr>
      </w:pPr>
      <w:r w:rsidRPr="00FA03BD">
        <w:rPr>
          <w:rFonts w:ascii="Times New Roman" w:hAnsi="Times New Roman" w:cs="Times New Roman"/>
          <w:bCs/>
          <w:sz w:val="24"/>
          <w:szCs w:val="24"/>
        </w:rPr>
        <w:t xml:space="preserve">Muude muudatustega ei </w:t>
      </w:r>
      <w:r w:rsidR="005C0743" w:rsidRPr="00FA03BD">
        <w:rPr>
          <w:rFonts w:ascii="Times New Roman" w:hAnsi="Times New Roman" w:cs="Times New Roman"/>
          <w:bCs/>
          <w:sz w:val="24"/>
          <w:szCs w:val="24"/>
        </w:rPr>
        <w:t xml:space="preserve">kaasne </w:t>
      </w:r>
      <w:r w:rsidRPr="00FA03BD">
        <w:rPr>
          <w:rFonts w:ascii="Times New Roman" w:hAnsi="Times New Roman" w:cs="Times New Roman"/>
          <w:bCs/>
          <w:sz w:val="24"/>
          <w:szCs w:val="24"/>
        </w:rPr>
        <w:t>akadeemiale</w:t>
      </w:r>
      <w:r w:rsidR="005C0743" w:rsidRPr="00FA03BD">
        <w:rPr>
          <w:rFonts w:ascii="Times New Roman" w:hAnsi="Times New Roman" w:cs="Times New Roman"/>
          <w:bCs/>
          <w:sz w:val="24"/>
          <w:szCs w:val="24"/>
        </w:rPr>
        <w:t xml:space="preserve"> kulusid. Eelnõu rakendamisega kaasne</w:t>
      </w:r>
      <w:r w:rsidR="000A19FA" w:rsidRPr="00FA03BD">
        <w:rPr>
          <w:rFonts w:ascii="Times New Roman" w:hAnsi="Times New Roman" w:cs="Times New Roman"/>
          <w:bCs/>
          <w:sz w:val="24"/>
          <w:szCs w:val="24"/>
        </w:rPr>
        <w:t>v</w:t>
      </w:r>
      <w:r w:rsidR="005C0743" w:rsidRPr="00FA03BD">
        <w:rPr>
          <w:rFonts w:ascii="Times New Roman" w:hAnsi="Times New Roman" w:cs="Times New Roman"/>
          <w:bCs/>
          <w:sz w:val="24"/>
          <w:szCs w:val="24"/>
        </w:rPr>
        <w:t xml:space="preserve"> tulu väljendub paremas õigusselguses ja juhtimisstruktuuri paindlikkuses.</w:t>
      </w:r>
    </w:p>
    <w:p w14:paraId="5DCDE0E9" w14:textId="77777777" w:rsidR="001448D5" w:rsidRDefault="001448D5" w:rsidP="004041E4">
      <w:pPr>
        <w:pStyle w:val="Vahedeta"/>
        <w:jc w:val="both"/>
        <w:rPr>
          <w:rFonts w:ascii="Times New Roman" w:hAnsi="Times New Roman" w:cs="Times New Roman"/>
          <w:sz w:val="24"/>
          <w:szCs w:val="24"/>
        </w:rPr>
      </w:pPr>
    </w:p>
    <w:p w14:paraId="17CF9FC4" w14:textId="11EFF0D4" w:rsidR="009359BE" w:rsidRDefault="001448D5" w:rsidP="004041E4">
      <w:pPr>
        <w:pStyle w:val="Vahedeta"/>
        <w:jc w:val="both"/>
        <w:rPr>
          <w:rFonts w:ascii="Times New Roman" w:hAnsi="Times New Roman" w:cs="Times New Roman"/>
          <w:bCs/>
          <w:sz w:val="24"/>
          <w:szCs w:val="24"/>
        </w:rPr>
      </w:pPr>
      <w:r w:rsidRPr="00FA03BD">
        <w:rPr>
          <w:rFonts w:ascii="Times New Roman" w:eastAsia="Times New Roman" w:hAnsi="Times New Roman" w:cs="Times New Roman"/>
          <w:color w:val="202020"/>
          <w:sz w:val="24"/>
          <w:szCs w:val="24"/>
          <w:lang w:eastAsia="et-EE"/>
        </w:rPr>
        <w:t xml:space="preserve">Instituudi juhataja tähtajatu töö- või teenistussuhe viiakse põhimääruse § 17 lõikes 3 nimetatuga kooskõlla 2025. aasta 1. jaanuarist. Rektor jõustab </w:t>
      </w:r>
      <w:proofErr w:type="spellStart"/>
      <w:r w:rsidRPr="00FA03BD">
        <w:rPr>
          <w:rFonts w:ascii="Times New Roman" w:eastAsia="Times New Roman" w:hAnsi="Times New Roman" w:cs="Times New Roman"/>
          <w:color w:val="202020"/>
          <w:sz w:val="24"/>
          <w:szCs w:val="24"/>
          <w:lang w:eastAsia="et-EE"/>
        </w:rPr>
        <w:t>siseturvalisuse</w:t>
      </w:r>
      <w:proofErr w:type="spellEnd"/>
      <w:r w:rsidRPr="00FA03BD">
        <w:rPr>
          <w:rFonts w:ascii="Times New Roman" w:eastAsia="Times New Roman" w:hAnsi="Times New Roman" w:cs="Times New Roman"/>
          <w:color w:val="202020"/>
          <w:sz w:val="24"/>
          <w:szCs w:val="24"/>
          <w:lang w:eastAsia="et-EE"/>
        </w:rPr>
        <w:t xml:space="preserve"> karjäärikeskuse põhimääruse 2024. aasta 1. detsembrist.</w:t>
      </w:r>
    </w:p>
    <w:bookmarkEnd w:id="15"/>
    <w:p w14:paraId="2713F000" w14:textId="77777777" w:rsidR="00915669" w:rsidRPr="00FA03BD" w:rsidRDefault="00915669" w:rsidP="004041E4">
      <w:pPr>
        <w:pStyle w:val="Vahedeta"/>
        <w:jc w:val="both"/>
        <w:rPr>
          <w:rFonts w:ascii="Times New Roman" w:hAnsi="Times New Roman" w:cs="Times New Roman"/>
          <w:b/>
          <w:sz w:val="24"/>
          <w:szCs w:val="24"/>
        </w:rPr>
      </w:pPr>
    </w:p>
    <w:p w14:paraId="42EAE905" w14:textId="77777777" w:rsidR="00915669" w:rsidRPr="00FA03BD" w:rsidRDefault="00915669" w:rsidP="004041E4">
      <w:pPr>
        <w:autoSpaceDE w:val="0"/>
        <w:autoSpaceDN w:val="0"/>
        <w:spacing w:after="0" w:line="240" w:lineRule="auto"/>
        <w:jc w:val="both"/>
        <w:rPr>
          <w:rFonts w:ascii="Times New Roman" w:hAnsi="Times New Roman" w:cs="Times New Roman"/>
          <w:sz w:val="24"/>
          <w:szCs w:val="24"/>
        </w:rPr>
      </w:pPr>
      <w:r w:rsidRPr="00FA03BD">
        <w:rPr>
          <w:rFonts w:ascii="Times New Roman" w:hAnsi="Times New Roman" w:cs="Times New Roman"/>
          <w:b/>
          <w:bCs/>
          <w:sz w:val="24"/>
          <w:szCs w:val="24"/>
        </w:rPr>
        <w:t>6. Määruse jõustumine</w:t>
      </w:r>
    </w:p>
    <w:p w14:paraId="48FA476C" w14:textId="77777777" w:rsidR="00915669" w:rsidRPr="00FA03BD" w:rsidRDefault="00915669" w:rsidP="004041E4">
      <w:pPr>
        <w:pStyle w:val="Vahedeta"/>
        <w:jc w:val="both"/>
        <w:rPr>
          <w:rFonts w:ascii="Times New Roman" w:hAnsi="Times New Roman" w:cs="Times New Roman"/>
          <w:sz w:val="24"/>
          <w:szCs w:val="24"/>
        </w:rPr>
      </w:pPr>
    </w:p>
    <w:p w14:paraId="045BB5F1" w14:textId="50BC08C0" w:rsidR="00CD3EF4" w:rsidRPr="00FA03BD" w:rsidRDefault="00E51BAA" w:rsidP="00CD3EF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FA03BD">
        <w:rPr>
          <w:rFonts w:ascii="Times New Roman" w:hAnsi="Times New Roman" w:cs="Times New Roman"/>
          <w:sz w:val="24"/>
          <w:szCs w:val="24"/>
        </w:rPr>
        <w:t>Määrus jõustub üldises korras, kuna sellega kavandatavad muudatused ei vaja pikemat üleminekuaega</w:t>
      </w:r>
      <w:r w:rsidR="002E011E" w:rsidRPr="00FA03BD">
        <w:rPr>
          <w:rFonts w:ascii="Times New Roman" w:hAnsi="Times New Roman" w:cs="Times New Roman"/>
          <w:sz w:val="24"/>
          <w:szCs w:val="24"/>
        </w:rPr>
        <w:t xml:space="preserve">. </w:t>
      </w:r>
      <w:r w:rsidR="00DE3529" w:rsidRPr="00FA03BD">
        <w:rPr>
          <w:rFonts w:ascii="Times New Roman" w:hAnsi="Times New Roman" w:cs="Times New Roman"/>
          <w:sz w:val="24"/>
          <w:szCs w:val="24"/>
        </w:rPr>
        <w:t>Dokumentide kooskõlla viimiseks on jäetud piisav aeg, kolm kuud alates määruse jõustumisest.</w:t>
      </w:r>
      <w:r w:rsidR="00CD3EF4" w:rsidRPr="00FA03BD">
        <w:rPr>
          <w:rFonts w:ascii="Times New Roman" w:hAnsi="Times New Roman" w:cs="Times New Roman"/>
          <w:sz w:val="24"/>
          <w:szCs w:val="24"/>
        </w:rPr>
        <w:t xml:space="preserve"> </w:t>
      </w:r>
    </w:p>
    <w:p w14:paraId="3E893BD7" w14:textId="4D5F8B35" w:rsidR="00F5614D" w:rsidRPr="00FA03BD" w:rsidRDefault="00F5614D" w:rsidP="004041E4">
      <w:pPr>
        <w:shd w:val="clear" w:color="auto" w:fill="FFFFFF"/>
        <w:spacing w:after="0" w:line="240" w:lineRule="auto"/>
        <w:jc w:val="both"/>
        <w:rPr>
          <w:rFonts w:ascii="Times New Roman" w:hAnsi="Times New Roman" w:cs="Times New Roman"/>
          <w:sz w:val="24"/>
          <w:szCs w:val="24"/>
        </w:rPr>
      </w:pPr>
    </w:p>
    <w:p w14:paraId="4A5C5C9B" w14:textId="2858F493" w:rsidR="00915669" w:rsidRPr="00FA03BD" w:rsidRDefault="00915669" w:rsidP="004041E4">
      <w:pPr>
        <w:pStyle w:val="Vahedeta"/>
        <w:jc w:val="both"/>
        <w:rPr>
          <w:rFonts w:ascii="Times New Roman" w:hAnsi="Times New Roman" w:cs="Times New Roman"/>
          <w:b/>
          <w:bCs/>
          <w:sz w:val="24"/>
          <w:szCs w:val="24"/>
        </w:rPr>
      </w:pPr>
      <w:r w:rsidRPr="00FA03BD">
        <w:rPr>
          <w:rFonts w:ascii="Times New Roman" w:hAnsi="Times New Roman" w:cs="Times New Roman"/>
          <w:b/>
          <w:bCs/>
          <w:sz w:val="24"/>
          <w:szCs w:val="24"/>
        </w:rPr>
        <w:t>7. Eelnõu kooskõlastamine, huvirühmade kaasamine ja avalik konsultatsioon</w:t>
      </w:r>
    </w:p>
    <w:p w14:paraId="54597C07" w14:textId="77777777" w:rsidR="00915669" w:rsidRPr="00FA03BD" w:rsidRDefault="00915669" w:rsidP="004041E4">
      <w:pPr>
        <w:pStyle w:val="Vahedeta"/>
        <w:jc w:val="both"/>
        <w:rPr>
          <w:rFonts w:ascii="Times New Roman" w:hAnsi="Times New Roman" w:cs="Times New Roman"/>
          <w:b/>
          <w:bCs/>
          <w:sz w:val="24"/>
          <w:szCs w:val="24"/>
        </w:rPr>
      </w:pPr>
    </w:p>
    <w:p w14:paraId="07F7EA98" w14:textId="30F7E6E2" w:rsidR="00915669" w:rsidRPr="00FA03BD" w:rsidRDefault="00634FB4" w:rsidP="00ED1D99">
      <w:pPr>
        <w:spacing w:line="240" w:lineRule="auto"/>
        <w:jc w:val="both"/>
        <w:rPr>
          <w:rFonts w:ascii="Times New Roman" w:eastAsia="Times New Roman" w:hAnsi="Times New Roman" w:cs="Times New Roman"/>
          <w:sz w:val="24"/>
          <w:szCs w:val="24"/>
        </w:rPr>
      </w:pPr>
      <w:r w:rsidRPr="00FA03BD">
        <w:rPr>
          <w:rFonts w:ascii="Times New Roman" w:hAnsi="Times New Roman" w:cs="Times New Roman"/>
          <w:sz w:val="24"/>
          <w:szCs w:val="24"/>
        </w:rPr>
        <w:t xml:space="preserve">Eelnõu esitatakse eelnõude </w:t>
      </w:r>
      <w:proofErr w:type="spellStart"/>
      <w:r w:rsidRPr="00FA03BD">
        <w:rPr>
          <w:rFonts w:ascii="Times New Roman" w:hAnsi="Times New Roman" w:cs="Times New Roman"/>
          <w:sz w:val="24"/>
          <w:szCs w:val="24"/>
        </w:rPr>
        <w:t>infosüsteemi</w:t>
      </w:r>
      <w:proofErr w:type="spellEnd"/>
      <w:r w:rsidRPr="00FA03BD">
        <w:rPr>
          <w:rFonts w:ascii="Times New Roman" w:hAnsi="Times New Roman" w:cs="Times New Roman"/>
          <w:sz w:val="24"/>
          <w:szCs w:val="24"/>
        </w:rPr>
        <w:t xml:space="preserve"> (EIS) kaudu kooskõlastamiseks Justiitsministeeriumile ja Rahandusministeeriumile</w:t>
      </w:r>
      <w:r w:rsidR="00B25D1F">
        <w:rPr>
          <w:rFonts w:ascii="Times New Roman" w:hAnsi="Times New Roman" w:cs="Times New Roman"/>
          <w:sz w:val="24"/>
          <w:szCs w:val="24"/>
        </w:rPr>
        <w:t xml:space="preserve"> ning arvamuse avaldamiseks </w:t>
      </w:r>
      <w:r w:rsidR="00C01E80">
        <w:rPr>
          <w:rFonts w:ascii="Times New Roman" w:hAnsi="Times New Roman" w:cs="Times New Roman"/>
          <w:sz w:val="24"/>
          <w:szCs w:val="24"/>
        </w:rPr>
        <w:t>Siseministeeriumi valitsemisala asutustele</w:t>
      </w:r>
      <w:r w:rsidR="00482B86">
        <w:rPr>
          <w:rFonts w:ascii="Times New Roman" w:hAnsi="Times New Roman" w:cs="Times New Roman"/>
          <w:sz w:val="24"/>
          <w:szCs w:val="24"/>
        </w:rPr>
        <w:t>.</w:t>
      </w:r>
    </w:p>
    <w:p w14:paraId="39D73C10" w14:textId="77777777" w:rsidR="00861F9E" w:rsidRPr="00FA03BD" w:rsidRDefault="00861F9E" w:rsidP="004041E4">
      <w:pPr>
        <w:spacing w:line="240" w:lineRule="auto"/>
        <w:jc w:val="both"/>
        <w:rPr>
          <w:rFonts w:ascii="Times New Roman" w:hAnsi="Times New Roman" w:cs="Times New Roman"/>
          <w:sz w:val="24"/>
          <w:szCs w:val="24"/>
        </w:rPr>
      </w:pPr>
    </w:p>
    <w:sectPr w:rsidR="00861F9E" w:rsidRPr="00FA03BD" w:rsidSect="000D441A">
      <w:headerReference w:type="default" r:id="rId12"/>
      <w:footerReference w:type="default" r:id="rId13"/>
      <w:pgSz w:w="11906" w:h="16838"/>
      <w:pgMar w:top="1276"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6DD4D" w14:textId="77777777" w:rsidR="007036A1" w:rsidRDefault="007036A1" w:rsidP="00915669">
      <w:pPr>
        <w:spacing w:after="0" w:line="240" w:lineRule="auto"/>
      </w:pPr>
      <w:r>
        <w:separator/>
      </w:r>
    </w:p>
  </w:endnote>
  <w:endnote w:type="continuationSeparator" w:id="0">
    <w:p w14:paraId="1A368FF1" w14:textId="77777777" w:rsidR="007036A1" w:rsidRDefault="007036A1" w:rsidP="00915669">
      <w:pPr>
        <w:spacing w:after="0" w:line="240" w:lineRule="auto"/>
      </w:pPr>
      <w:r>
        <w:continuationSeparator/>
      </w:r>
    </w:p>
  </w:endnote>
  <w:endnote w:type="continuationNotice" w:id="1">
    <w:p w14:paraId="4AAE95E4" w14:textId="77777777" w:rsidR="007036A1" w:rsidRDefault="00703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2204151"/>
      <w:docPartObj>
        <w:docPartGallery w:val="Page Numbers (Bottom of Page)"/>
        <w:docPartUnique/>
      </w:docPartObj>
    </w:sdtPr>
    <w:sdtEndPr>
      <w:rPr>
        <w:rFonts w:ascii="Times New Roman" w:hAnsi="Times New Roman" w:cs="Times New Roman"/>
        <w:sz w:val="24"/>
        <w:szCs w:val="24"/>
      </w:rPr>
    </w:sdtEndPr>
    <w:sdtContent>
      <w:p w14:paraId="12E6C3C4" w14:textId="77777777" w:rsidR="004A528E" w:rsidRPr="00640FE6" w:rsidRDefault="00CD4135">
        <w:pPr>
          <w:pStyle w:val="Jalus"/>
          <w:jc w:val="center"/>
          <w:rPr>
            <w:rFonts w:ascii="Times New Roman" w:hAnsi="Times New Roman" w:cs="Times New Roman"/>
            <w:sz w:val="24"/>
            <w:szCs w:val="24"/>
          </w:rPr>
        </w:pPr>
        <w:r w:rsidRPr="00640FE6">
          <w:rPr>
            <w:rFonts w:ascii="Times New Roman" w:hAnsi="Times New Roman" w:cs="Times New Roman"/>
            <w:sz w:val="24"/>
            <w:szCs w:val="24"/>
          </w:rPr>
          <w:fldChar w:fldCharType="begin"/>
        </w:r>
        <w:r w:rsidRPr="00640FE6">
          <w:rPr>
            <w:rFonts w:ascii="Times New Roman" w:hAnsi="Times New Roman" w:cs="Times New Roman"/>
            <w:sz w:val="24"/>
            <w:szCs w:val="24"/>
          </w:rPr>
          <w:instrText>PAGE   \* MERGEFORMAT</w:instrText>
        </w:r>
        <w:r w:rsidRPr="00640FE6">
          <w:rPr>
            <w:rFonts w:ascii="Times New Roman" w:hAnsi="Times New Roman" w:cs="Times New Roman"/>
            <w:sz w:val="24"/>
            <w:szCs w:val="24"/>
          </w:rPr>
          <w:fldChar w:fldCharType="separate"/>
        </w:r>
        <w:r>
          <w:rPr>
            <w:rFonts w:ascii="Times New Roman" w:hAnsi="Times New Roman" w:cs="Times New Roman"/>
            <w:noProof/>
            <w:sz w:val="24"/>
            <w:szCs w:val="24"/>
          </w:rPr>
          <w:t>1</w:t>
        </w:r>
        <w:r w:rsidRPr="00640FE6">
          <w:rPr>
            <w:rFonts w:ascii="Times New Roman" w:hAnsi="Times New Roman" w:cs="Times New Roman"/>
            <w:sz w:val="24"/>
            <w:szCs w:val="24"/>
          </w:rPr>
          <w:fldChar w:fldCharType="end"/>
        </w:r>
      </w:p>
    </w:sdtContent>
  </w:sdt>
  <w:p w14:paraId="39F0E82E" w14:textId="77777777" w:rsidR="004A528E" w:rsidRDefault="004A52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9B5F2" w14:textId="77777777" w:rsidR="007036A1" w:rsidRDefault="007036A1" w:rsidP="00915669">
      <w:pPr>
        <w:spacing w:after="0" w:line="240" w:lineRule="auto"/>
      </w:pPr>
      <w:r>
        <w:separator/>
      </w:r>
    </w:p>
  </w:footnote>
  <w:footnote w:type="continuationSeparator" w:id="0">
    <w:p w14:paraId="1DD17ABD" w14:textId="77777777" w:rsidR="007036A1" w:rsidRDefault="007036A1" w:rsidP="00915669">
      <w:pPr>
        <w:spacing w:after="0" w:line="240" w:lineRule="auto"/>
      </w:pPr>
      <w:r>
        <w:continuationSeparator/>
      </w:r>
    </w:p>
  </w:footnote>
  <w:footnote w:type="continuationNotice" w:id="1">
    <w:p w14:paraId="267667BE" w14:textId="77777777" w:rsidR="007036A1" w:rsidRDefault="007036A1">
      <w:pPr>
        <w:spacing w:after="0" w:line="240" w:lineRule="auto"/>
      </w:pPr>
    </w:p>
  </w:footnote>
  <w:footnote w:id="2">
    <w:p w14:paraId="4AA26681" w14:textId="77777777" w:rsidR="003E21B2" w:rsidRPr="00495DFF" w:rsidRDefault="003E21B2" w:rsidP="003E21B2">
      <w:pPr>
        <w:pStyle w:val="Allmrkusetekst"/>
        <w:rPr>
          <w:rFonts w:ascii="Times New Roman" w:hAnsi="Times New Roman" w:cs="Times New Roman"/>
        </w:rPr>
      </w:pPr>
      <w:r w:rsidRPr="00495DFF">
        <w:rPr>
          <w:rStyle w:val="Allmrkuseviide"/>
          <w:rFonts w:ascii="Times New Roman" w:hAnsi="Times New Roman" w:cs="Times New Roman"/>
        </w:rPr>
        <w:footnoteRef/>
      </w:r>
      <w:r w:rsidRPr="00495DFF">
        <w:rPr>
          <w:rFonts w:ascii="Times New Roman" w:hAnsi="Times New Roman" w:cs="Times New Roman"/>
        </w:rPr>
        <w:t xml:space="preserve"> </w:t>
      </w:r>
      <w:hyperlink r:id="rId1" w:history="1">
        <w:r w:rsidRPr="00495DFF">
          <w:rPr>
            <w:rStyle w:val="Hperlink"/>
            <w:rFonts w:ascii="Times New Roman" w:hAnsi="Times New Roman" w:cs="Times New Roman"/>
          </w:rPr>
          <w:t>https://www.sisekaitse.ee/en/noukogu?language_content_entity=et</w:t>
        </w:r>
      </w:hyperlink>
      <w:r w:rsidRPr="00495DFF">
        <w:rPr>
          <w:rFonts w:ascii="Times New Roman" w:hAnsi="Times New Roman" w:cs="Times New Roman"/>
        </w:rPr>
        <w:t xml:space="preserve"> </w:t>
      </w:r>
    </w:p>
  </w:footnote>
  <w:footnote w:id="3">
    <w:p w14:paraId="2AA89132" w14:textId="77777777" w:rsidR="000D441A" w:rsidRPr="00495DFF" w:rsidRDefault="000D441A" w:rsidP="000D441A">
      <w:pPr>
        <w:pStyle w:val="Allmrkusetekst"/>
        <w:rPr>
          <w:rFonts w:ascii="Times New Roman" w:hAnsi="Times New Roman" w:cs="Times New Roman"/>
        </w:rPr>
      </w:pPr>
      <w:r w:rsidRPr="00495DFF">
        <w:rPr>
          <w:rStyle w:val="Allmrkuseviide"/>
          <w:rFonts w:ascii="Times New Roman" w:hAnsi="Times New Roman" w:cs="Times New Roman"/>
        </w:rPr>
        <w:footnoteRef/>
      </w:r>
      <w:r w:rsidRPr="00495DFF">
        <w:rPr>
          <w:rFonts w:ascii="Times New Roman" w:hAnsi="Times New Roman" w:cs="Times New Roman"/>
        </w:rPr>
        <w:t xml:space="preserve"> </w:t>
      </w:r>
      <w:hyperlink r:id="rId2" w:history="1">
        <w:r w:rsidRPr="00495DFF">
          <w:rPr>
            <w:rStyle w:val="Hperlink"/>
            <w:rFonts w:ascii="Times New Roman" w:hAnsi="Times New Roman" w:cs="Times New Roman"/>
          </w:rPr>
          <w:t>Sisekaitseakadeemia nõukogu 9. juuli 2021 protokolli</w:t>
        </w:r>
        <w:r>
          <w:rPr>
            <w:rStyle w:val="Hperlink"/>
            <w:rFonts w:ascii="Times New Roman" w:hAnsi="Times New Roman" w:cs="Times New Roman"/>
          </w:rPr>
          <w:t xml:space="preserve"> nr</w:t>
        </w:r>
        <w:r w:rsidRPr="00495DFF">
          <w:rPr>
            <w:rStyle w:val="Hperlink"/>
            <w:rFonts w:ascii="Times New Roman" w:hAnsi="Times New Roman" w:cs="Times New Roman"/>
          </w:rPr>
          <w:t xml:space="preserve"> 1.1-5/248</w:t>
        </w:r>
        <w:r>
          <w:rPr>
            <w:rStyle w:val="Hperlink"/>
            <w:rFonts w:ascii="Times New Roman" w:hAnsi="Times New Roman" w:cs="Times New Roman"/>
          </w:rPr>
          <w:t xml:space="preserve"> otsusega </w:t>
        </w:r>
        <w:r w:rsidRPr="00495DFF">
          <w:rPr>
            <w:rStyle w:val="Hperlink"/>
            <w:rFonts w:ascii="Times New Roman" w:hAnsi="Times New Roman" w:cs="Times New Roman"/>
          </w:rPr>
          <w:t xml:space="preserve">kinnitatud </w:t>
        </w:r>
        <w:r>
          <w:rPr>
            <w:rStyle w:val="Hperlink"/>
            <w:rFonts w:ascii="Times New Roman" w:hAnsi="Times New Roman" w:cs="Times New Roman"/>
          </w:rPr>
          <w:t xml:space="preserve">„Sisekaitseakadeemia </w:t>
        </w:r>
        <w:r w:rsidRPr="00495DFF">
          <w:rPr>
            <w:rStyle w:val="Hperlink"/>
            <w:rFonts w:ascii="Times New Roman" w:hAnsi="Times New Roman" w:cs="Times New Roman"/>
          </w:rPr>
          <w:t>õppekava statuu</w:t>
        </w:r>
        <w:r>
          <w:rPr>
            <w:rStyle w:val="Hperlink"/>
            <w:rFonts w:ascii="Times New Roman" w:hAnsi="Times New Roman" w:cs="Times New Roman"/>
          </w:rPr>
          <w:t>t“</w:t>
        </w:r>
      </w:hyperlink>
      <w:r w:rsidRPr="00495DFF">
        <w:rPr>
          <w:rFonts w:ascii="Times New Roman" w:hAnsi="Times New Roman" w:cs="Times New Roman"/>
        </w:rPr>
        <w:t xml:space="preserve"> punkt 8.3</w:t>
      </w:r>
      <w:r>
        <w:rPr>
          <w:rFonts w:ascii="Times New Roman" w:hAnsi="Times New Roman" w:cs="Times New Roman"/>
        </w:rPr>
        <w:t xml:space="preserve"> </w:t>
      </w:r>
    </w:p>
  </w:footnote>
  <w:footnote w:id="4">
    <w:p w14:paraId="66876133" w14:textId="0DA5F318" w:rsidR="00495DFF" w:rsidRPr="000D441A" w:rsidRDefault="00495DFF" w:rsidP="000D441A">
      <w:pPr>
        <w:pStyle w:val="Allmrkusetekst"/>
        <w:jc w:val="both"/>
        <w:rPr>
          <w:rFonts w:ascii="Times New Roman" w:hAnsi="Times New Roman" w:cs="Times New Roman"/>
        </w:rPr>
      </w:pPr>
      <w:r w:rsidRPr="000D441A">
        <w:rPr>
          <w:rStyle w:val="Allmrkuseviide"/>
          <w:rFonts w:ascii="Times New Roman" w:hAnsi="Times New Roman" w:cs="Times New Roman"/>
        </w:rPr>
        <w:footnoteRef/>
      </w:r>
      <w:r w:rsidRPr="000D441A">
        <w:rPr>
          <w:rFonts w:ascii="Times New Roman" w:hAnsi="Times New Roman" w:cs="Times New Roman"/>
        </w:rPr>
        <w:t xml:space="preserve"> </w:t>
      </w:r>
      <w:r w:rsidR="000D441A">
        <w:rPr>
          <w:rFonts w:ascii="Times New Roman" w:hAnsi="Times New Roman" w:cs="Times New Roman"/>
        </w:rPr>
        <w:t xml:space="preserve">Akadeemia põhimääruse § 16 lg 2 </w:t>
      </w:r>
      <w:r w:rsidRPr="00495DFF">
        <w:rPr>
          <w:rFonts w:ascii="Times New Roman" w:hAnsi="Times New Roman" w:cs="Times New Roman"/>
        </w:rPr>
        <w:t>kohaselt kolledži nõukogu põhiülesanded on kolledži ja eriala valdkonna eest vastutavate valitsusasutuste koostöö korraldamine, ettepanekute tegemine kolledži õppekavasid, erialaga seotud teadus- ja arendustegevust, üliõpilaste ja õpilaste vastuvõtu tingimusi, eelarve kujundamist ja koolitusvajaduste kindlaksmääramist puudutavates ning teistes asjaomast kolledžit puudutavates küsimustes</w:t>
      </w:r>
    </w:p>
  </w:footnote>
  <w:footnote w:id="5">
    <w:p w14:paraId="25F72064" w14:textId="2DA293A4" w:rsidR="000D441A" w:rsidRPr="000D441A" w:rsidRDefault="000D441A" w:rsidP="000D441A">
      <w:pPr>
        <w:pStyle w:val="Allmrkusetekst"/>
        <w:jc w:val="both"/>
        <w:rPr>
          <w:rFonts w:ascii="Times New Roman" w:hAnsi="Times New Roman" w:cs="Times New Roman"/>
        </w:rPr>
      </w:pPr>
      <w:r w:rsidRPr="000D441A">
        <w:rPr>
          <w:rStyle w:val="Allmrkuseviide"/>
          <w:rFonts w:ascii="Times New Roman" w:hAnsi="Times New Roman" w:cs="Times New Roman"/>
        </w:rPr>
        <w:footnoteRef/>
      </w:r>
      <w:r w:rsidRPr="000D441A">
        <w:rPr>
          <w:rFonts w:ascii="Times New Roman" w:hAnsi="Times New Roman" w:cs="Times New Roman"/>
        </w:rPr>
        <w:t xml:space="preserve"> Akadeemia põhimääruse § 1</w:t>
      </w:r>
      <w:r>
        <w:rPr>
          <w:rFonts w:ascii="Times New Roman" w:hAnsi="Times New Roman" w:cs="Times New Roman"/>
        </w:rPr>
        <w:t>7</w:t>
      </w:r>
      <w:r w:rsidRPr="000D441A">
        <w:rPr>
          <w:rFonts w:ascii="Times New Roman" w:hAnsi="Times New Roman" w:cs="Times New Roman"/>
        </w:rPr>
        <w:t xml:space="preserve"> lg 2</w:t>
      </w:r>
      <w:r>
        <w:rPr>
          <w:rFonts w:ascii="Times New Roman" w:hAnsi="Times New Roman" w:cs="Times New Roman"/>
        </w:rPr>
        <w:t xml:space="preserve"> esimese lause</w:t>
      </w:r>
      <w:r w:rsidRPr="000D441A">
        <w:rPr>
          <w:rFonts w:ascii="Times New Roman" w:hAnsi="Times New Roman" w:cs="Times New Roman"/>
        </w:rPr>
        <w:t xml:space="preserve"> </w:t>
      </w:r>
      <w:r w:rsidRPr="00495DFF">
        <w:rPr>
          <w:rFonts w:ascii="Times New Roman" w:hAnsi="Times New Roman" w:cs="Times New Roman"/>
        </w:rPr>
        <w:t>kohaselt instituudi nõukogu on instituudi juurde siseturvalisuse valdkonna magistriõppe ning teadus- ja arendustegevuse arendamiseks moodustatud nõuandev kogu, mille moodustamise täpsem kord ja ülesanded määratakse kindlaks instituudi põhimääruses.</w:t>
      </w:r>
    </w:p>
  </w:footnote>
  <w:footnote w:id="6">
    <w:p w14:paraId="1949964D" w14:textId="1196A225" w:rsidR="009D5A4C" w:rsidRPr="000D441A" w:rsidRDefault="009D5A4C">
      <w:pPr>
        <w:pStyle w:val="Allmrkusetekst"/>
        <w:rPr>
          <w:rFonts w:ascii="Times New Roman" w:hAnsi="Times New Roman" w:cs="Times New Roman"/>
        </w:rPr>
      </w:pPr>
      <w:r w:rsidRPr="000D441A">
        <w:rPr>
          <w:rStyle w:val="Allmrkuseviide"/>
          <w:rFonts w:ascii="Times New Roman" w:hAnsi="Times New Roman" w:cs="Times New Roman"/>
        </w:rPr>
        <w:footnoteRef/>
      </w:r>
      <w:r w:rsidRPr="000D441A">
        <w:rPr>
          <w:rFonts w:ascii="Times New Roman" w:hAnsi="Times New Roman" w:cs="Times New Roman"/>
        </w:rPr>
        <w:t xml:space="preserve"> </w:t>
      </w:r>
      <w:r w:rsidR="00B66F17" w:rsidRPr="000D441A">
        <w:rPr>
          <w:rFonts w:ascii="Times New Roman" w:hAnsi="Times New Roman" w:cs="Times New Roman"/>
        </w:rPr>
        <w:t xml:space="preserve">Kõrgharidusseadus 725 SE </w:t>
      </w:r>
      <w:hyperlink r:id="rId3" w:history="1">
        <w:r w:rsidR="00B66F17" w:rsidRPr="000D441A">
          <w:rPr>
            <w:rStyle w:val="Hperlink"/>
            <w:rFonts w:ascii="Times New Roman" w:hAnsi="Times New Roman" w:cs="Times New Roman"/>
            <w:color w:val="auto"/>
          </w:rPr>
          <w:t>https://www.riigikogu.ee/tegevus/eelnoud/eelnou/f120aa1c-7cd4-4b8e-9d29-28c6ddf877ab/</w:t>
        </w:r>
      </w:hyperlink>
      <w:r w:rsidR="00B66F17" w:rsidRPr="000D441A">
        <w:rPr>
          <w:rFonts w:ascii="Times New Roman" w:hAnsi="Times New Roman" w:cs="Times New Roman"/>
        </w:rPr>
        <w:t xml:space="preserve"> </w:t>
      </w:r>
    </w:p>
  </w:footnote>
  <w:footnote w:id="7">
    <w:p w14:paraId="125FEDEA" w14:textId="109B30E9" w:rsidR="00C754AC" w:rsidRPr="000D441A" w:rsidRDefault="00C754AC">
      <w:pPr>
        <w:pStyle w:val="Allmrkusetekst"/>
      </w:pPr>
      <w:r w:rsidRPr="000D441A">
        <w:rPr>
          <w:rStyle w:val="Allmrkuseviide"/>
          <w:rFonts w:ascii="Times New Roman" w:hAnsi="Times New Roman" w:cs="Times New Roman"/>
        </w:rPr>
        <w:footnoteRef/>
      </w:r>
      <w:r w:rsidR="00AD10B5" w:rsidRPr="000D441A">
        <w:rPr>
          <w:rFonts w:ascii="Times New Roman" w:hAnsi="Times New Roman" w:cs="Times New Roman"/>
        </w:rPr>
        <w:t xml:space="preserve"> Sisekaitseakadeemia täiendusõppe eeskiri</w:t>
      </w:r>
      <w:r w:rsidRPr="000D441A">
        <w:rPr>
          <w:rFonts w:ascii="Times New Roman" w:hAnsi="Times New Roman" w:cs="Times New Roman"/>
        </w:rPr>
        <w:t xml:space="preserve"> </w:t>
      </w:r>
      <w:hyperlink r:id="rId4" w:history="1">
        <w:r w:rsidRPr="000D441A">
          <w:rPr>
            <w:rStyle w:val="Hperlink"/>
            <w:rFonts w:ascii="Times New Roman" w:hAnsi="Times New Roman" w:cs="Times New Roman"/>
            <w:color w:val="auto"/>
          </w:rPr>
          <w:t>https://www.sisekaitse.ee/sites/default/files/inline-files/Sisekaitseakadeemia%20t%C3%A4iendus%C3%B5ppe%20eeskiri_2023%20%281%29_0.pdf</w:t>
        </w:r>
      </w:hyperlink>
      <w:r w:rsidRPr="000D441A">
        <w:rPr>
          <w:rFonts w:ascii="Times New Roman" w:hAnsi="Times New Roman" w:cs="Times New Roman"/>
        </w:rPr>
        <w:t xml:space="preserve"> </w:t>
      </w:r>
    </w:p>
  </w:footnote>
  <w:footnote w:id="8">
    <w:p w14:paraId="572CB36E" w14:textId="310D5B5F" w:rsidR="00DF0462" w:rsidRPr="000D441A" w:rsidRDefault="00DF0462" w:rsidP="0019788A">
      <w:pPr>
        <w:pStyle w:val="Allmrkusetekst"/>
        <w:rPr>
          <w:rFonts w:ascii="Times New Roman" w:hAnsi="Times New Roman" w:cs="Times New Roman"/>
        </w:rPr>
      </w:pPr>
      <w:r w:rsidRPr="000D441A">
        <w:rPr>
          <w:rStyle w:val="Allmrkuseviide"/>
          <w:rFonts w:ascii="Times New Roman" w:hAnsi="Times New Roman" w:cs="Times New Roman"/>
        </w:rPr>
        <w:footnoteRef/>
      </w:r>
      <w:r w:rsidR="0019788A" w:rsidRPr="000D441A">
        <w:rPr>
          <w:rFonts w:ascii="Times New Roman" w:hAnsi="Times New Roman" w:cs="Times New Roman"/>
        </w:rPr>
        <w:t xml:space="preserve"> Sisekaitseakadeemia õppekorralduse eeskiri </w:t>
      </w:r>
      <w:hyperlink r:id="rId5" w:history="1">
        <w:r w:rsidRPr="000D441A">
          <w:rPr>
            <w:rStyle w:val="Hperlink"/>
            <w:rFonts w:ascii="Times New Roman" w:hAnsi="Times New Roman" w:cs="Times New Roman"/>
          </w:rPr>
          <w:t>https://www.sisekaitse.ee/sites/default/files/inline-files/%C3%95ppekorralduse%20eeskiri_0.pdf</w:t>
        </w:r>
      </w:hyperlink>
      <w:r w:rsidRPr="000D441A">
        <w:rPr>
          <w:rFonts w:ascii="Times New Roman" w:hAnsi="Times New Roman" w:cs="Times New Roman"/>
        </w:rPr>
        <w:t xml:space="preserve"> </w:t>
      </w:r>
    </w:p>
  </w:footnote>
  <w:footnote w:id="9">
    <w:p w14:paraId="7DEA4EBC" w14:textId="46CC04C3" w:rsidR="003E28A6" w:rsidRPr="000D441A" w:rsidRDefault="003E28A6">
      <w:pPr>
        <w:pStyle w:val="Allmrkusetekst"/>
        <w:rPr>
          <w:rFonts w:ascii="Times New Roman" w:hAnsi="Times New Roman" w:cs="Times New Roman"/>
        </w:rPr>
      </w:pPr>
      <w:r w:rsidRPr="000D441A">
        <w:rPr>
          <w:rStyle w:val="Allmrkuseviide"/>
          <w:rFonts w:ascii="Times New Roman" w:hAnsi="Times New Roman" w:cs="Times New Roman"/>
        </w:rPr>
        <w:footnoteRef/>
      </w:r>
      <w:r w:rsidRPr="000D441A">
        <w:rPr>
          <w:rFonts w:ascii="Times New Roman" w:hAnsi="Times New Roman" w:cs="Times New Roman"/>
        </w:rPr>
        <w:t xml:space="preserve"> </w:t>
      </w:r>
      <w:bookmarkStart w:id="14" w:name="_Hlk180750022"/>
      <w:r w:rsidR="00B66F17" w:rsidRPr="000D441A">
        <w:rPr>
          <w:rFonts w:ascii="Times New Roman" w:hAnsi="Times New Roman" w:cs="Times New Roman"/>
        </w:rPr>
        <w:t xml:space="preserve">Kõrgharidusseadus 725 SE </w:t>
      </w:r>
      <w:hyperlink r:id="rId6" w:history="1">
        <w:r w:rsidR="00B66F17" w:rsidRPr="000D441A">
          <w:rPr>
            <w:rStyle w:val="Hperlink"/>
            <w:rFonts w:ascii="Times New Roman" w:hAnsi="Times New Roman" w:cs="Times New Roman"/>
          </w:rPr>
          <w:t>https://www.riigikogu.ee/tegevus/eelnoud/eelnou/f120aa1c-7cd4-4b8e-9d29-28c6ddf877ab/</w:t>
        </w:r>
      </w:hyperlink>
      <w:r w:rsidRPr="000D441A">
        <w:rPr>
          <w:rFonts w:ascii="Times New Roman" w:hAnsi="Times New Roman" w:cs="Times New Roman"/>
        </w:rPr>
        <w:t xml:space="preserve"> </w:t>
      </w:r>
      <w:bookmarkEnd w:id="14"/>
    </w:p>
  </w:footnote>
  <w:footnote w:id="10">
    <w:p w14:paraId="7DCEB6CE" w14:textId="77777777" w:rsidR="004C3C1F" w:rsidRDefault="004C3C1F" w:rsidP="004C3C1F">
      <w:pPr>
        <w:pStyle w:val="Allmrkusetekst"/>
      </w:pPr>
      <w:r>
        <w:rPr>
          <w:rStyle w:val="Allmrkuseviide"/>
        </w:rPr>
        <w:footnoteRef/>
      </w:r>
      <w:r>
        <w:t xml:space="preserve"> </w:t>
      </w:r>
      <w:r w:rsidRPr="00543B8A">
        <w:rPr>
          <w:rFonts w:ascii="Times New Roman" w:hAnsi="Times New Roman" w:cs="Times New Roman"/>
        </w:rPr>
        <w:t xml:space="preserve">Statistikaamet 2024. </w:t>
      </w:r>
      <w:hyperlink r:id="rId7" w:history="1">
        <w:r w:rsidRPr="00543B8A">
          <w:rPr>
            <w:rStyle w:val="Hperlink"/>
            <w:rFonts w:ascii="Times New Roman" w:hAnsi="Times New Roman" w:cs="Times New Roman"/>
          </w:rPr>
          <w:t>Rahvaarv</w:t>
        </w:r>
      </w:hyperlink>
      <w:r w:rsidRPr="00543B8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A5F81" w14:textId="77777777" w:rsidR="006D6518" w:rsidRDefault="006D651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504D"/>
    <w:multiLevelType w:val="hybridMultilevel"/>
    <w:tmpl w:val="DA70BBAA"/>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127087"/>
    <w:multiLevelType w:val="hybridMultilevel"/>
    <w:tmpl w:val="2C6ECAF4"/>
    <w:lvl w:ilvl="0" w:tplc="0E00693A">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AB1E27"/>
    <w:multiLevelType w:val="hybridMultilevel"/>
    <w:tmpl w:val="780A83B2"/>
    <w:lvl w:ilvl="0" w:tplc="4D6697DA">
      <w:start w:val="5"/>
      <w:numFmt w:val="bullet"/>
      <w:lvlText w:val="-"/>
      <w:lvlJc w:val="left"/>
      <w:pPr>
        <w:ind w:left="720" w:hanging="360"/>
      </w:pPr>
      <w:rPr>
        <w:rFonts w:ascii="Times New Roman" w:eastAsiaTheme="minorHAnsi" w:hAnsi="Times New Roman" w:cs="Times New Roman"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1E1153D"/>
    <w:multiLevelType w:val="hybridMultilevel"/>
    <w:tmpl w:val="045466A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31371F0"/>
    <w:multiLevelType w:val="hybridMultilevel"/>
    <w:tmpl w:val="B038D1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053B4D"/>
    <w:multiLevelType w:val="hybridMultilevel"/>
    <w:tmpl w:val="66E4BA88"/>
    <w:lvl w:ilvl="0" w:tplc="1318CF1E">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6A85550"/>
    <w:multiLevelType w:val="hybridMultilevel"/>
    <w:tmpl w:val="288E575A"/>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7073F4"/>
    <w:multiLevelType w:val="hybridMultilevel"/>
    <w:tmpl w:val="12A0D75A"/>
    <w:lvl w:ilvl="0" w:tplc="0EE84AE2">
      <w:start w:val="1"/>
      <w:numFmt w:val="decimal"/>
      <w:lvlText w:val="%1)"/>
      <w:lvlJc w:val="left"/>
      <w:pPr>
        <w:ind w:left="1080" w:hanging="360"/>
      </w:pPr>
      <w:rPr>
        <w:rFonts w:hint="default"/>
        <w:b w:val="0"/>
        <w:bCs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1C701C18"/>
    <w:multiLevelType w:val="hybridMultilevel"/>
    <w:tmpl w:val="DA8A7A84"/>
    <w:lvl w:ilvl="0" w:tplc="A1EA2592">
      <w:start w:val="1"/>
      <w:numFmt w:val="decimal"/>
      <w:lvlText w:val="%1)"/>
      <w:lvlJc w:val="left"/>
      <w:pPr>
        <w:ind w:left="3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1" w:tplc="D05CF4E8">
      <w:start w:val="1"/>
      <w:numFmt w:val="lowerLetter"/>
      <w:lvlText w:val="%2"/>
      <w:lvlJc w:val="left"/>
      <w:pPr>
        <w:ind w:left="10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2" w:tplc="10086DF0">
      <w:start w:val="1"/>
      <w:numFmt w:val="lowerRoman"/>
      <w:lvlText w:val="%3"/>
      <w:lvlJc w:val="left"/>
      <w:pPr>
        <w:ind w:left="18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3" w:tplc="2F461D70">
      <w:start w:val="1"/>
      <w:numFmt w:val="decimal"/>
      <w:lvlText w:val="%4"/>
      <w:lvlJc w:val="left"/>
      <w:pPr>
        <w:ind w:left="25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4" w:tplc="C99621D2">
      <w:start w:val="1"/>
      <w:numFmt w:val="lowerLetter"/>
      <w:lvlText w:val="%5"/>
      <w:lvlJc w:val="left"/>
      <w:pPr>
        <w:ind w:left="324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5" w:tplc="E2AC6F46">
      <w:start w:val="1"/>
      <w:numFmt w:val="lowerRoman"/>
      <w:lvlText w:val="%6"/>
      <w:lvlJc w:val="left"/>
      <w:pPr>
        <w:ind w:left="396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6" w:tplc="5AE8F680">
      <w:start w:val="1"/>
      <w:numFmt w:val="decimal"/>
      <w:lvlText w:val="%7"/>
      <w:lvlJc w:val="left"/>
      <w:pPr>
        <w:ind w:left="468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7" w:tplc="318AD5A4">
      <w:start w:val="1"/>
      <w:numFmt w:val="lowerLetter"/>
      <w:lvlText w:val="%8"/>
      <w:lvlJc w:val="left"/>
      <w:pPr>
        <w:ind w:left="540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lvl w:ilvl="8" w:tplc="AA12FFB4">
      <w:start w:val="1"/>
      <w:numFmt w:val="lowerRoman"/>
      <w:lvlText w:val="%9"/>
      <w:lvlJc w:val="left"/>
      <w:pPr>
        <w:ind w:left="6120"/>
      </w:pPr>
      <w:rPr>
        <w:rFonts w:ascii="Times New Roman" w:eastAsia="Times New Roman" w:hAnsi="Times New Roman" w:cs="Times New Roman"/>
        <w:b w:val="0"/>
        <w:i w:val="0"/>
        <w:strike w:val="0"/>
        <w:dstrike w:val="0"/>
        <w:color w:val="202020"/>
        <w:sz w:val="24"/>
        <w:szCs w:val="24"/>
        <w:u w:val="none" w:color="000000"/>
        <w:bdr w:val="none" w:sz="0" w:space="0" w:color="auto"/>
        <w:shd w:val="clear" w:color="auto" w:fill="auto"/>
        <w:vertAlign w:val="baseline"/>
      </w:rPr>
    </w:lvl>
  </w:abstractNum>
  <w:abstractNum w:abstractNumId="9" w15:restartNumberingAfterBreak="0">
    <w:nsid w:val="24E65788"/>
    <w:multiLevelType w:val="hybridMultilevel"/>
    <w:tmpl w:val="751884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74403F1"/>
    <w:multiLevelType w:val="hybridMultilevel"/>
    <w:tmpl w:val="AA1A5CB2"/>
    <w:lvl w:ilvl="0" w:tplc="910C2638">
      <w:start w:val="1"/>
      <w:numFmt w:val="decimal"/>
      <w:lvlText w:val="%1)"/>
      <w:lvlJc w:val="left"/>
      <w:pPr>
        <w:ind w:left="1020" w:hanging="360"/>
      </w:pPr>
    </w:lvl>
    <w:lvl w:ilvl="1" w:tplc="797AC9B6">
      <w:start w:val="1"/>
      <w:numFmt w:val="decimal"/>
      <w:lvlText w:val="%2)"/>
      <w:lvlJc w:val="left"/>
      <w:pPr>
        <w:ind w:left="1020" w:hanging="360"/>
      </w:pPr>
    </w:lvl>
    <w:lvl w:ilvl="2" w:tplc="EAD8EC5E">
      <w:start w:val="1"/>
      <w:numFmt w:val="decimal"/>
      <w:lvlText w:val="%3)"/>
      <w:lvlJc w:val="left"/>
      <w:pPr>
        <w:ind w:left="1020" w:hanging="360"/>
      </w:pPr>
    </w:lvl>
    <w:lvl w:ilvl="3" w:tplc="6FE63298">
      <w:start w:val="1"/>
      <w:numFmt w:val="decimal"/>
      <w:lvlText w:val="%4)"/>
      <w:lvlJc w:val="left"/>
      <w:pPr>
        <w:ind w:left="1020" w:hanging="360"/>
      </w:pPr>
    </w:lvl>
    <w:lvl w:ilvl="4" w:tplc="4A9A52F2">
      <w:start w:val="1"/>
      <w:numFmt w:val="decimal"/>
      <w:lvlText w:val="%5)"/>
      <w:lvlJc w:val="left"/>
      <w:pPr>
        <w:ind w:left="1020" w:hanging="360"/>
      </w:pPr>
    </w:lvl>
    <w:lvl w:ilvl="5" w:tplc="921A7BE4">
      <w:start w:val="1"/>
      <w:numFmt w:val="decimal"/>
      <w:lvlText w:val="%6)"/>
      <w:lvlJc w:val="left"/>
      <w:pPr>
        <w:ind w:left="1020" w:hanging="360"/>
      </w:pPr>
    </w:lvl>
    <w:lvl w:ilvl="6" w:tplc="5A84FB98">
      <w:start w:val="1"/>
      <w:numFmt w:val="decimal"/>
      <w:lvlText w:val="%7)"/>
      <w:lvlJc w:val="left"/>
      <w:pPr>
        <w:ind w:left="1020" w:hanging="360"/>
      </w:pPr>
    </w:lvl>
    <w:lvl w:ilvl="7" w:tplc="893C624C">
      <w:start w:val="1"/>
      <w:numFmt w:val="decimal"/>
      <w:lvlText w:val="%8)"/>
      <w:lvlJc w:val="left"/>
      <w:pPr>
        <w:ind w:left="1020" w:hanging="360"/>
      </w:pPr>
    </w:lvl>
    <w:lvl w:ilvl="8" w:tplc="887C971A">
      <w:start w:val="1"/>
      <w:numFmt w:val="decimal"/>
      <w:lvlText w:val="%9)"/>
      <w:lvlJc w:val="left"/>
      <w:pPr>
        <w:ind w:left="1020" w:hanging="360"/>
      </w:pPr>
    </w:lvl>
  </w:abstractNum>
  <w:abstractNum w:abstractNumId="11" w15:restartNumberingAfterBreak="0">
    <w:nsid w:val="2CC965A3"/>
    <w:multiLevelType w:val="hybridMultilevel"/>
    <w:tmpl w:val="FFCE47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0DA6531"/>
    <w:multiLevelType w:val="hybridMultilevel"/>
    <w:tmpl w:val="BCA4867C"/>
    <w:lvl w:ilvl="0" w:tplc="EC646B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14B0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039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E6E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2ED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87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A0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BA2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CA5A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10B38D1"/>
    <w:multiLevelType w:val="hybridMultilevel"/>
    <w:tmpl w:val="F8686C7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1984A65"/>
    <w:multiLevelType w:val="hybridMultilevel"/>
    <w:tmpl w:val="74AC7EEE"/>
    <w:lvl w:ilvl="0" w:tplc="FFE21F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D8FB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7CD7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0AF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44D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C4A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692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16F0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42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504E0E"/>
    <w:multiLevelType w:val="hybridMultilevel"/>
    <w:tmpl w:val="4F8052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7B245E5"/>
    <w:multiLevelType w:val="hybridMultilevel"/>
    <w:tmpl w:val="481CD37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48DD1B21"/>
    <w:multiLevelType w:val="hybridMultilevel"/>
    <w:tmpl w:val="C3922BF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30B86"/>
    <w:multiLevelType w:val="hybridMultilevel"/>
    <w:tmpl w:val="3314E76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920852"/>
    <w:multiLevelType w:val="hybridMultilevel"/>
    <w:tmpl w:val="9766D424"/>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5F44C84"/>
    <w:multiLevelType w:val="hybridMultilevel"/>
    <w:tmpl w:val="56F2ED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A105928"/>
    <w:multiLevelType w:val="hybridMultilevel"/>
    <w:tmpl w:val="314696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B9D5404"/>
    <w:multiLevelType w:val="hybridMultilevel"/>
    <w:tmpl w:val="620008D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5FD36465"/>
    <w:multiLevelType w:val="hybridMultilevel"/>
    <w:tmpl w:val="AC4C5E56"/>
    <w:lvl w:ilvl="0" w:tplc="4D6697DA">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1136C54"/>
    <w:multiLevelType w:val="hybridMultilevel"/>
    <w:tmpl w:val="08EE0D08"/>
    <w:lvl w:ilvl="0" w:tplc="55AE69CA">
      <w:start w:val="1"/>
      <w:numFmt w:val="decimal"/>
      <w:lvlText w:val="%1)"/>
      <w:lvlJc w:val="left"/>
      <w:pPr>
        <w:ind w:left="720" w:hanging="360"/>
      </w:pPr>
      <w:rPr>
        <w:rFonts w:ascii="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1B92F6E"/>
    <w:multiLevelType w:val="hybridMultilevel"/>
    <w:tmpl w:val="B6AECB78"/>
    <w:lvl w:ilvl="0" w:tplc="9FC2821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3254904"/>
    <w:multiLevelType w:val="hybridMultilevel"/>
    <w:tmpl w:val="C64E306E"/>
    <w:lvl w:ilvl="0" w:tplc="76EE26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3E49F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C9B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D25CF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62EC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286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9F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A6F1F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367D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1C2160"/>
    <w:multiLevelType w:val="hybridMultilevel"/>
    <w:tmpl w:val="131C90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79F6841"/>
    <w:multiLevelType w:val="hybridMultilevel"/>
    <w:tmpl w:val="62941D30"/>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801FCB"/>
    <w:multiLevelType w:val="hybridMultilevel"/>
    <w:tmpl w:val="D00CE0CE"/>
    <w:lvl w:ilvl="0" w:tplc="EF926C6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479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4EF97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F6CC4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901B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DE4C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5AD8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72D4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D6C4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64201354">
    <w:abstractNumId w:val="5"/>
  </w:num>
  <w:num w:numId="2" w16cid:durableId="941453351">
    <w:abstractNumId w:val="16"/>
  </w:num>
  <w:num w:numId="3" w16cid:durableId="36395150">
    <w:abstractNumId w:val="13"/>
  </w:num>
  <w:num w:numId="4" w16cid:durableId="147064332">
    <w:abstractNumId w:val="22"/>
  </w:num>
  <w:num w:numId="5" w16cid:durableId="1815365274">
    <w:abstractNumId w:val="25"/>
  </w:num>
  <w:num w:numId="6" w16cid:durableId="1911036748">
    <w:abstractNumId w:val="27"/>
  </w:num>
  <w:num w:numId="7" w16cid:durableId="1110124070">
    <w:abstractNumId w:val="28"/>
  </w:num>
  <w:num w:numId="8" w16cid:durableId="503133350">
    <w:abstractNumId w:val="29"/>
  </w:num>
  <w:num w:numId="9" w16cid:durableId="1993177923">
    <w:abstractNumId w:val="14"/>
  </w:num>
  <w:num w:numId="10" w16cid:durableId="927423302">
    <w:abstractNumId w:val="26"/>
  </w:num>
  <w:num w:numId="11" w16cid:durableId="521211163">
    <w:abstractNumId w:val="12"/>
  </w:num>
  <w:num w:numId="12" w16cid:durableId="936249468">
    <w:abstractNumId w:val="8"/>
  </w:num>
  <w:num w:numId="13" w16cid:durableId="1523008105">
    <w:abstractNumId w:val="11"/>
  </w:num>
  <w:num w:numId="14" w16cid:durableId="560212560">
    <w:abstractNumId w:val="1"/>
  </w:num>
  <w:num w:numId="15" w16cid:durableId="1885557578">
    <w:abstractNumId w:val="7"/>
  </w:num>
  <w:num w:numId="16" w16cid:durableId="1291017451">
    <w:abstractNumId w:val="24"/>
  </w:num>
  <w:num w:numId="17" w16cid:durableId="1043675787">
    <w:abstractNumId w:val="3"/>
  </w:num>
  <w:num w:numId="18" w16cid:durableId="1052733151">
    <w:abstractNumId w:val="6"/>
  </w:num>
  <w:num w:numId="19" w16cid:durableId="2067491015">
    <w:abstractNumId w:val="17"/>
  </w:num>
  <w:num w:numId="20" w16cid:durableId="1094208903">
    <w:abstractNumId w:val="18"/>
  </w:num>
  <w:num w:numId="21" w16cid:durableId="702021737">
    <w:abstractNumId w:val="10"/>
  </w:num>
  <w:num w:numId="22" w16cid:durableId="525100013">
    <w:abstractNumId w:val="15"/>
  </w:num>
  <w:num w:numId="23" w16cid:durableId="1946224930">
    <w:abstractNumId w:val="4"/>
  </w:num>
  <w:num w:numId="24" w16cid:durableId="1344935790">
    <w:abstractNumId w:val="0"/>
  </w:num>
  <w:num w:numId="25" w16cid:durableId="1250850058">
    <w:abstractNumId w:val="21"/>
  </w:num>
  <w:num w:numId="26" w16cid:durableId="1380940378">
    <w:abstractNumId w:val="9"/>
  </w:num>
  <w:num w:numId="27" w16cid:durableId="1635911241">
    <w:abstractNumId w:val="20"/>
  </w:num>
  <w:num w:numId="28" w16cid:durableId="405960700">
    <w:abstractNumId w:val="2"/>
  </w:num>
  <w:num w:numId="29" w16cid:durableId="84695261">
    <w:abstractNumId w:val="2"/>
  </w:num>
  <w:num w:numId="30" w16cid:durableId="1035621173">
    <w:abstractNumId w:val="23"/>
  </w:num>
  <w:num w:numId="31" w16cid:durableId="11279697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69"/>
    <w:rsid w:val="000024BA"/>
    <w:rsid w:val="000079D2"/>
    <w:rsid w:val="00011CE5"/>
    <w:rsid w:val="0002367D"/>
    <w:rsid w:val="000248DE"/>
    <w:rsid w:val="00035F71"/>
    <w:rsid w:val="0004186F"/>
    <w:rsid w:val="0004477A"/>
    <w:rsid w:val="00046FD8"/>
    <w:rsid w:val="00052446"/>
    <w:rsid w:val="000530AC"/>
    <w:rsid w:val="00055F47"/>
    <w:rsid w:val="00092C71"/>
    <w:rsid w:val="000A19FA"/>
    <w:rsid w:val="000A3AF1"/>
    <w:rsid w:val="000D441A"/>
    <w:rsid w:val="000E5B60"/>
    <w:rsid w:val="000F2E69"/>
    <w:rsid w:val="000F6155"/>
    <w:rsid w:val="00101F6E"/>
    <w:rsid w:val="001112A1"/>
    <w:rsid w:val="001149A8"/>
    <w:rsid w:val="0011609B"/>
    <w:rsid w:val="0012104C"/>
    <w:rsid w:val="00131651"/>
    <w:rsid w:val="00141988"/>
    <w:rsid w:val="00143994"/>
    <w:rsid w:val="001448D5"/>
    <w:rsid w:val="001608D3"/>
    <w:rsid w:val="00175805"/>
    <w:rsid w:val="001819CF"/>
    <w:rsid w:val="00183E80"/>
    <w:rsid w:val="00183F1A"/>
    <w:rsid w:val="0019788A"/>
    <w:rsid w:val="001A03A8"/>
    <w:rsid w:val="001A0FB0"/>
    <w:rsid w:val="001B4B6C"/>
    <w:rsid w:val="001C1477"/>
    <w:rsid w:val="001C1D09"/>
    <w:rsid w:val="001C5217"/>
    <w:rsid w:val="001E1508"/>
    <w:rsid w:val="001E7302"/>
    <w:rsid w:val="001F207C"/>
    <w:rsid w:val="001F34C5"/>
    <w:rsid w:val="001F76CE"/>
    <w:rsid w:val="00205913"/>
    <w:rsid w:val="00205CAB"/>
    <w:rsid w:val="0021433E"/>
    <w:rsid w:val="00217EBE"/>
    <w:rsid w:val="00220A14"/>
    <w:rsid w:val="00222E5E"/>
    <w:rsid w:val="00237A32"/>
    <w:rsid w:val="0024439A"/>
    <w:rsid w:val="00246EF3"/>
    <w:rsid w:val="00263670"/>
    <w:rsid w:val="0026465B"/>
    <w:rsid w:val="00264D3A"/>
    <w:rsid w:val="00266568"/>
    <w:rsid w:val="00266ABD"/>
    <w:rsid w:val="00267CD0"/>
    <w:rsid w:val="00272189"/>
    <w:rsid w:val="00275C4D"/>
    <w:rsid w:val="00277033"/>
    <w:rsid w:val="00293AE9"/>
    <w:rsid w:val="002A1495"/>
    <w:rsid w:val="002A292F"/>
    <w:rsid w:val="002A42DE"/>
    <w:rsid w:val="002C0420"/>
    <w:rsid w:val="002C3619"/>
    <w:rsid w:val="002C5FB3"/>
    <w:rsid w:val="002C67E4"/>
    <w:rsid w:val="002C6FB3"/>
    <w:rsid w:val="002D167F"/>
    <w:rsid w:val="002E011E"/>
    <w:rsid w:val="002E2347"/>
    <w:rsid w:val="002E5C1E"/>
    <w:rsid w:val="002F32E8"/>
    <w:rsid w:val="002F75BC"/>
    <w:rsid w:val="00300A09"/>
    <w:rsid w:val="00310A8C"/>
    <w:rsid w:val="003138F9"/>
    <w:rsid w:val="00320FD9"/>
    <w:rsid w:val="003224E0"/>
    <w:rsid w:val="003352B4"/>
    <w:rsid w:val="00341EA5"/>
    <w:rsid w:val="003505E2"/>
    <w:rsid w:val="00352AFF"/>
    <w:rsid w:val="00366E2F"/>
    <w:rsid w:val="003750AC"/>
    <w:rsid w:val="00380BA3"/>
    <w:rsid w:val="00382727"/>
    <w:rsid w:val="00385189"/>
    <w:rsid w:val="00385C02"/>
    <w:rsid w:val="003866F9"/>
    <w:rsid w:val="0038740F"/>
    <w:rsid w:val="003910FA"/>
    <w:rsid w:val="003A3E8B"/>
    <w:rsid w:val="003B7C3A"/>
    <w:rsid w:val="003C3535"/>
    <w:rsid w:val="003C5276"/>
    <w:rsid w:val="003C70B8"/>
    <w:rsid w:val="003D0874"/>
    <w:rsid w:val="003D09EB"/>
    <w:rsid w:val="003E0A8B"/>
    <w:rsid w:val="003E21B2"/>
    <w:rsid w:val="003E28A6"/>
    <w:rsid w:val="003F0971"/>
    <w:rsid w:val="003F57A2"/>
    <w:rsid w:val="004041E4"/>
    <w:rsid w:val="00407807"/>
    <w:rsid w:val="004130EB"/>
    <w:rsid w:val="0041724A"/>
    <w:rsid w:val="004202DB"/>
    <w:rsid w:val="004215F9"/>
    <w:rsid w:val="00424C43"/>
    <w:rsid w:val="004269FA"/>
    <w:rsid w:val="00431E7B"/>
    <w:rsid w:val="004520E2"/>
    <w:rsid w:val="004549E1"/>
    <w:rsid w:val="00465C06"/>
    <w:rsid w:val="00472C6B"/>
    <w:rsid w:val="00482B86"/>
    <w:rsid w:val="00482F2E"/>
    <w:rsid w:val="00486437"/>
    <w:rsid w:val="00491026"/>
    <w:rsid w:val="00495DFF"/>
    <w:rsid w:val="004A528E"/>
    <w:rsid w:val="004C3C1F"/>
    <w:rsid w:val="004D1623"/>
    <w:rsid w:val="004D32A9"/>
    <w:rsid w:val="004D53F7"/>
    <w:rsid w:val="004E3010"/>
    <w:rsid w:val="004F738A"/>
    <w:rsid w:val="00501747"/>
    <w:rsid w:val="00501C29"/>
    <w:rsid w:val="00506015"/>
    <w:rsid w:val="00506B63"/>
    <w:rsid w:val="00514133"/>
    <w:rsid w:val="00515F63"/>
    <w:rsid w:val="00516C84"/>
    <w:rsid w:val="00520D45"/>
    <w:rsid w:val="00520E7C"/>
    <w:rsid w:val="0054050C"/>
    <w:rsid w:val="00543421"/>
    <w:rsid w:val="00545EE5"/>
    <w:rsid w:val="00546F5B"/>
    <w:rsid w:val="005633A5"/>
    <w:rsid w:val="00563A00"/>
    <w:rsid w:val="005658B2"/>
    <w:rsid w:val="00584DA2"/>
    <w:rsid w:val="00586104"/>
    <w:rsid w:val="00590DCE"/>
    <w:rsid w:val="005A2311"/>
    <w:rsid w:val="005A6F92"/>
    <w:rsid w:val="005B5110"/>
    <w:rsid w:val="005B7BBB"/>
    <w:rsid w:val="005C0743"/>
    <w:rsid w:val="005C3973"/>
    <w:rsid w:val="005C6A99"/>
    <w:rsid w:val="005C7E4F"/>
    <w:rsid w:val="005E1322"/>
    <w:rsid w:val="005E3E07"/>
    <w:rsid w:val="005E5A69"/>
    <w:rsid w:val="005F695F"/>
    <w:rsid w:val="006055DF"/>
    <w:rsid w:val="00630601"/>
    <w:rsid w:val="00634FB4"/>
    <w:rsid w:val="006362DE"/>
    <w:rsid w:val="00652A7F"/>
    <w:rsid w:val="00661820"/>
    <w:rsid w:val="0066559B"/>
    <w:rsid w:val="00674C98"/>
    <w:rsid w:val="00682FAF"/>
    <w:rsid w:val="00692700"/>
    <w:rsid w:val="00697C8C"/>
    <w:rsid w:val="006A5896"/>
    <w:rsid w:val="006A744D"/>
    <w:rsid w:val="006B52A2"/>
    <w:rsid w:val="006C2020"/>
    <w:rsid w:val="006C2109"/>
    <w:rsid w:val="006C2920"/>
    <w:rsid w:val="006C3A53"/>
    <w:rsid w:val="006C5243"/>
    <w:rsid w:val="006D08FB"/>
    <w:rsid w:val="006D6518"/>
    <w:rsid w:val="006D7718"/>
    <w:rsid w:val="006E41D1"/>
    <w:rsid w:val="00702764"/>
    <w:rsid w:val="007036A1"/>
    <w:rsid w:val="00706054"/>
    <w:rsid w:val="007155A6"/>
    <w:rsid w:val="00724F5E"/>
    <w:rsid w:val="007268F8"/>
    <w:rsid w:val="00731E07"/>
    <w:rsid w:val="007334C8"/>
    <w:rsid w:val="00737672"/>
    <w:rsid w:val="00752506"/>
    <w:rsid w:val="007545BD"/>
    <w:rsid w:val="00757D83"/>
    <w:rsid w:val="00762C69"/>
    <w:rsid w:val="007672EF"/>
    <w:rsid w:val="00771CC4"/>
    <w:rsid w:val="00783685"/>
    <w:rsid w:val="007866D3"/>
    <w:rsid w:val="0079399B"/>
    <w:rsid w:val="007A14F5"/>
    <w:rsid w:val="007A4079"/>
    <w:rsid w:val="007B171D"/>
    <w:rsid w:val="007B1FCA"/>
    <w:rsid w:val="007B7541"/>
    <w:rsid w:val="007C33C9"/>
    <w:rsid w:val="007C4869"/>
    <w:rsid w:val="007C4D60"/>
    <w:rsid w:val="007D4175"/>
    <w:rsid w:val="007F6C4C"/>
    <w:rsid w:val="007F6EEF"/>
    <w:rsid w:val="00800C6F"/>
    <w:rsid w:val="00805AC1"/>
    <w:rsid w:val="00836122"/>
    <w:rsid w:val="0084318C"/>
    <w:rsid w:val="0085349D"/>
    <w:rsid w:val="00861F9E"/>
    <w:rsid w:val="00866753"/>
    <w:rsid w:val="00881C2A"/>
    <w:rsid w:val="00893261"/>
    <w:rsid w:val="0089558A"/>
    <w:rsid w:val="008A0744"/>
    <w:rsid w:val="008A46C6"/>
    <w:rsid w:val="008A4A4F"/>
    <w:rsid w:val="008A4E17"/>
    <w:rsid w:val="008C1C43"/>
    <w:rsid w:val="008C3098"/>
    <w:rsid w:val="008C5D7D"/>
    <w:rsid w:val="008C6E31"/>
    <w:rsid w:val="008C7BED"/>
    <w:rsid w:val="008D28F5"/>
    <w:rsid w:val="008D5148"/>
    <w:rsid w:val="008E2472"/>
    <w:rsid w:val="008E40F6"/>
    <w:rsid w:val="008E6552"/>
    <w:rsid w:val="008F694C"/>
    <w:rsid w:val="00902135"/>
    <w:rsid w:val="00904269"/>
    <w:rsid w:val="00914032"/>
    <w:rsid w:val="00914174"/>
    <w:rsid w:val="00915669"/>
    <w:rsid w:val="00915725"/>
    <w:rsid w:val="00916174"/>
    <w:rsid w:val="0091621B"/>
    <w:rsid w:val="009236E4"/>
    <w:rsid w:val="009238FD"/>
    <w:rsid w:val="009245C4"/>
    <w:rsid w:val="00926762"/>
    <w:rsid w:val="009315E6"/>
    <w:rsid w:val="009359BE"/>
    <w:rsid w:val="0094786E"/>
    <w:rsid w:val="009662F5"/>
    <w:rsid w:val="00970619"/>
    <w:rsid w:val="00981255"/>
    <w:rsid w:val="00981A0A"/>
    <w:rsid w:val="00990144"/>
    <w:rsid w:val="0099383F"/>
    <w:rsid w:val="009A077B"/>
    <w:rsid w:val="009D25CD"/>
    <w:rsid w:val="009D466A"/>
    <w:rsid w:val="009D5A4C"/>
    <w:rsid w:val="009E7708"/>
    <w:rsid w:val="009F5CDF"/>
    <w:rsid w:val="00A06555"/>
    <w:rsid w:val="00A172F4"/>
    <w:rsid w:val="00A23E0C"/>
    <w:rsid w:val="00A2720B"/>
    <w:rsid w:val="00A355C1"/>
    <w:rsid w:val="00A36010"/>
    <w:rsid w:val="00A36EB9"/>
    <w:rsid w:val="00A42968"/>
    <w:rsid w:val="00A5116E"/>
    <w:rsid w:val="00A52A02"/>
    <w:rsid w:val="00A53C5D"/>
    <w:rsid w:val="00A5700B"/>
    <w:rsid w:val="00A575AF"/>
    <w:rsid w:val="00A72B00"/>
    <w:rsid w:val="00A72BAC"/>
    <w:rsid w:val="00A77208"/>
    <w:rsid w:val="00A825A2"/>
    <w:rsid w:val="00A84B09"/>
    <w:rsid w:val="00A85528"/>
    <w:rsid w:val="00A91046"/>
    <w:rsid w:val="00A91C0A"/>
    <w:rsid w:val="00A95288"/>
    <w:rsid w:val="00A95F2B"/>
    <w:rsid w:val="00AA0B51"/>
    <w:rsid w:val="00AB0DBB"/>
    <w:rsid w:val="00AB33F2"/>
    <w:rsid w:val="00AC1B6E"/>
    <w:rsid w:val="00AD10B5"/>
    <w:rsid w:val="00AD4EA0"/>
    <w:rsid w:val="00AE6472"/>
    <w:rsid w:val="00AE65DB"/>
    <w:rsid w:val="00AE6CBC"/>
    <w:rsid w:val="00AF0D80"/>
    <w:rsid w:val="00AF197B"/>
    <w:rsid w:val="00AF548E"/>
    <w:rsid w:val="00AF5F61"/>
    <w:rsid w:val="00AF7212"/>
    <w:rsid w:val="00B01411"/>
    <w:rsid w:val="00B14E3A"/>
    <w:rsid w:val="00B23436"/>
    <w:rsid w:val="00B25D1F"/>
    <w:rsid w:val="00B263D0"/>
    <w:rsid w:val="00B328CD"/>
    <w:rsid w:val="00B37DED"/>
    <w:rsid w:val="00B45B7E"/>
    <w:rsid w:val="00B54125"/>
    <w:rsid w:val="00B548F7"/>
    <w:rsid w:val="00B55463"/>
    <w:rsid w:val="00B56177"/>
    <w:rsid w:val="00B63746"/>
    <w:rsid w:val="00B66AE5"/>
    <w:rsid w:val="00B66F17"/>
    <w:rsid w:val="00B70F94"/>
    <w:rsid w:val="00B70FD9"/>
    <w:rsid w:val="00B71A30"/>
    <w:rsid w:val="00B729C9"/>
    <w:rsid w:val="00B75E9B"/>
    <w:rsid w:val="00B825E5"/>
    <w:rsid w:val="00B86334"/>
    <w:rsid w:val="00B91BED"/>
    <w:rsid w:val="00B91EA1"/>
    <w:rsid w:val="00B9210E"/>
    <w:rsid w:val="00BA1B81"/>
    <w:rsid w:val="00BA614C"/>
    <w:rsid w:val="00BB533A"/>
    <w:rsid w:val="00BB5856"/>
    <w:rsid w:val="00BC4ED5"/>
    <w:rsid w:val="00BE5FCD"/>
    <w:rsid w:val="00BF2361"/>
    <w:rsid w:val="00C01E80"/>
    <w:rsid w:val="00C17F10"/>
    <w:rsid w:val="00C23AE1"/>
    <w:rsid w:val="00C26D71"/>
    <w:rsid w:val="00C369DA"/>
    <w:rsid w:val="00C379B6"/>
    <w:rsid w:val="00C434B9"/>
    <w:rsid w:val="00C43B3D"/>
    <w:rsid w:val="00C43E2E"/>
    <w:rsid w:val="00C53F1F"/>
    <w:rsid w:val="00C57A77"/>
    <w:rsid w:val="00C630F1"/>
    <w:rsid w:val="00C66AF2"/>
    <w:rsid w:val="00C74B68"/>
    <w:rsid w:val="00C7514B"/>
    <w:rsid w:val="00C754AC"/>
    <w:rsid w:val="00C807E1"/>
    <w:rsid w:val="00C807E2"/>
    <w:rsid w:val="00C85068"/>
    <w:rsid w:val="00C93762"/>
    <w:rsid w:val="00C9644A"/>
    <w:rsid w:val="00C96D7F"/>
    <w:rsid w:val="00CA0399"/>
    <w:rsid w:val="00CA3858"/>
    <w:rsid w:val="00CA4846"/>
    <w:rsid w:val="00CB5A9C"/>
    <w:rsid w:val="00CB7BEF"/>
    <w:rsid w:val="00CC02F2"/>
    <w:rsid w:val="00CC2983"/>
    <w:rsid w:val="00CD3EF4"/>
    <w:rsid w:val="00CD403C"/>
    <w:rsid w:val="00CD4135"/>
    <w:rsid w:val="00CD44D4"/>
    <w:rsid w:val="00CE510F"/>
    <w:rsid w:val="00CE6844"/>
    <w:rsid w:val="00CE71E0"/>
    <w:rsid w:val="00CE7CA1"/>
    <w:rsid w:val="00CF26A5"/>
    <w:rsid w:val="00CF5163"/>
    <w:rsid w:val="00CF54CC"/>
    <w:rsid w:val="00D00FAE"/>
    <w:rsid w:val="00D05FCF"/>
    <w:rsid w:val="00D07EBC"/>
    <w:rsid w:val="00D20420"/>
    <w:rsid w:val="00D22F53"/>
    <w:rsid w:val="00D34DC9"/>
    <w:rsid w:val="00D4075F"/>
    <w:rsid w:val="00D43F59"/>
    <w:rsid w:val="00D5083A"/>
    <w:rsid w:val="00D55C1E"/>
    <w:rsid w:val="00D56C49"/>
    <w:rsid w:val="00D64639"/>
    <w:rsid w:val="00D65FB5"/>
    <w:rsid w:val="00D712D8"/>
    <w:rsid w:val="00D77F7C"/>
    <w:rsid w:val="00D8493F"/>
    <w:rsid w:val="00D86762"/>
    <w:rsid w:val="00D9043D"/>
    <w:rsid w:val="00D973EB"/>
    <w:rsid w:val="00D97E84"/>
    <w:rsid w:val="00DA1CD7"/>
    <w:rsid w:val="00DA38E4"/>
    <w:rsid w:val="00DA4066"/>
    <w:rsid w:val="00DB6C0C"/>
    <w:rsid w:val="00DC161B"/>
    <w:rsid w:val="00DC435E"/>
    <w:rsid w:val="00DC56FD"/>
    <w:rsid w:val="00DC6EEE"/>
    <w:rsid w:val="00DD48EA"/>
    <w:rsid w:val="00DD5C26"/>
    <w:rsid w:val="00DD7DF6"/>
    <w:rsid w:val="00DE01A8"/>
    <w:rsid w:val="00DE32A7"/>
    <w:rsid w:val="00DE3529"/>
    <w:rsid w:val="00DF0462"/>
    <w:rsid w:val="00DF1B60"/>
    <w:rsid w:val="00DF4CC7"/>
    <w:rsid w:val="00DF7DBA"/>
    <w:rsid w:val="00E008EA"/>
    <w:rsid w:val="00E00BE7"/>
    <w:rsid w:val="00E01BED"/>
    <w:rsid w:val="00E02984"/>
    <w:rsid w:val="00E07CE1"/>
    <w:rsid w:val="00E10508"/>
    <w:rsid w:val="00E10A61"/>
    <w:rsid w:val="00E165B1"/>
    <w:rsid w:val="00E260F3"/>
    <w:rsid w:val="00E26B67"/>
    <w:rsid w:val="00E278EB"/>
    <w:rsid w:val="00E33E0B"/>
    <w:rsid w:val="00E3796A"/>
    <w:rsid w:val="00E46695"/>
    <w:rsid w:val="00E476BB"/>
    <w:rsid w:val="00E51BAA"/>
    <w:rsid w:val="00E54726"/>
    <w:rsid w:val="00E62BDF"/>
    <w:rsid w:val="00E84F5D"/>
    <w:rsid w:val="00E8679D"/>
    <w:rsid w:val="00E902D5"/>
    <w:rsid w:val="00E927A1"/>
    <w:rsid w:val="00E978A2"/>
    <w:rsid w:val="00EA1875"/>
    <w:rsid w:val="00EA2F08"/>
    <w:rsid w:val="00EA4206"/>
    <w:rsid w:val="00ED18BB"/>
    <w:rsid w:val="00ED1D99"/>
    <w:rsid w:val="00EE4B6F"/>
    <w:rsid w:val="00EF06D9"/>
    <w:rsid w:val="00EF369F"/>
    <w:rsid w:val="00F00B44"/>
    <w:rsid w:val="00F102B8"/>
    <w:rsid w:val="00F12BA6"/>
    <w:rsid w:val="00F21D21"/>
    <w:rsid w:val="00F24C90"/>
    <w:rsid w:val="00F3021A"/>
    <w:rsid w:val="00F3429C"/>
    <w:rsid w:val="00F35509"/>
    <w:rsid w:val="00F4534F"/>
    <w:rsid w:val="00F45D2C"/>
    <w:rsid w:val="00F50EC6"/>
    <w:rsid w:val="00F531CF"/>
    <w:rsid w:val="00F5614D"/>
    <w:rsid w:val="00F61141"/>
    <w:rsid w:val="00F64BA4"/>
    <w:rsid w:val="00F72D15"/>
    <w:rsid w:val="00F771A3"/>
    <w:rsid w:val="00F810FB"/>
    <w:rsid w:val="00F82390"/>
    <w:rsid w:val="00F871D0"/>
    <w:rsid w:val="00F908EB"/>
    <w:rsid w:val="00FA03BD"/>
    <w:rsid w:val="00FD6D70"/>
    <w:rsid w:val="00FE028E"/>
    <w:rsid w:val="00FE0D08"/>
    <w:rsid w:val="00FE51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782B"/>
  <w15:chartTrackingRefBased/>
  <w15:docId w15:val="{E2E61DCC-35FA-48A8-88EE-1E1909EA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15669"/>
    <w:rPr>
      <w:kern w:val="0"/>
      <w14:ligatures w14:val="none"/>
    </w:rPr>
  </w:style>
  <w:style w:type="paragraph" w:styleId="Pealkiri1">
    <w:name w:val="heading 1"/>
    <w:basedOn w:val="Normaallaad"/>
    <w:next w:val="Normaallaad"/>
    <w:link w:val="Pealkiri1Mrk"/>
    <w:uiPriority w:val="9"/>
    <w:qFormat/>
    <w:rsid w:val="0091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1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15669"/>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15669"/>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15669"/>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1566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1566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1566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1566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15669"/>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15669"/>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15669"/>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15669"/>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915669"/>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91566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1566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1566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1566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1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1566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1566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1566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15669"/>
    <w:pPr>
      <w:spacing w:before="160"/>
      <w:jc w:val="center"/>
    </w:pPr>
    <w:rPr>
      <w:i/>
      <w:iCs/>
      <w:color w:val="404040" w:themeColor="text1" w:themeTint="BF"/>
    </w:rPr>
  </w:style>
  <w:style w:type="character" w:customStyle="1" w:styleId="TsitaatMrk">
    <w:name w:val="Tsitaat Märk"/>
    <w:basedOn w:val="Liguvaikefont"/>
    <w:link w:val="Tsitaat"/>
    <w:uiPriority w:val="29"/>
    <w:rsid w:val="00915669"/>
    <w:rPr>
      <w:i/>
      <w:iCs/>
      <w:color w:val="404040" w:themeColor="text1" w:themeTint="BF"/>
    </w:rPr>
  </w:style>
  <w:style w:type="paragraph" w:styleId="Loendilik">
    <w:name w:val="List Paragraph"/>
    <w:basedOn w:val="Normaallaad"/>
    <w:uiPriority w:val="34"/>
    <w:qFormat/>
    <w:rsid w:val="00915669"/>
    <w:pPr>
      <w:ind w:left="720"/>
      <w:contextualSpacing/>
    </w:pPr>
  </w:style>
  <w:style w:type="character" w:styleId="Selgeltmrgatavrhutus">
    <w:name w:val="Intense Emphasis"/>
    <w:basedOn w:val="Liguvaikefont"/>
    <w:uiPriority w:val="21"/>
    <w:qFormat/>
    <w:rsid w:val="00915669"/>
    <w:rPr>
      <w:i/>
      <w:iCs/>
      <w:color w:val="0F4761" w:themeColor="accent1" w:themeShade="BF"/>
    </w:rPr>
  </w:style>
  <w:style w:type="paragraph" w:styleId="Selgeltmrgatavtsitaat">
    <w:name w:val="Intense Quote"/>
    <w:basedOn w:val="Normaallaad"/>
    <w:next w:val="Normaallaad"/>
    <w:link w:val="SelgeltmrgatavtsitaatMrk"/>
    <w:uiPriority w:val="30"/>
    <w:qFormat/>
    <w:rsid w:val="0091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15669"/>
    <w:rPr>
      <w:i/>
      <w:iCs/>
      <w:color w:val="0F4761" w:themeColor="accent1" w:themeShade="BF"/>
    </w:rPr>
  </w:style>
  <w:style w:type="character" w:styleId="Selgeltmrgatavviide">
    <w:name w:val="Intense Reference"/>
    <w:basedOn w:val="Liguvaikefont"/>
    <w:uiPriority w:val="32"/>
    <w:qFormat/>
    <w:rsid w:val="00915669"/>
    <w:rPr>
      <w:b/>
      <w:bCs/>
      <w:smallCaps/>
      <w:color w:val="0F4761" w:themeColor="accent1" w:themeShade="BF"/>
      <w:spacing w:val="5"/>
    </w:rPr>
  </w:style>
  <w:style w:type="paragraph" w:styleId="Vahedeta">
    <w:name w:val="No Spacing"/>
    <w:link w:val="VahedetaMrk"/>
    <w:uiPriority w:val="1"/>
    <w:qFormat/>
    <w:rsid w:val="00915669"/>
    <w:pPr>
      <w:spacing w:after="0" w:line="240" w:lineRule="auto"/>
    </w:pPr>
    <w:rPr>
      <w:kern w:val="0"/>
      <w14:ligatures w14:val="none"/>
    </w:rPr>
  </w:style>
  <w:style w:type="character" w:styleId="Kommentaariviide">
    <w:name w:val="annotation reference"/>
    <w:basedOn w:val="Liguvaikefont"/>
    <w:uiPriority w:val="99"/>
    <w:semiHidden/>
    <w:unhideWhenUsed/>
    <w:rsid w:val="00915669"/>
    <w:rPr>
      <w:sz w:val="16"/>
      <w:szCs w:val="16"/>
    </w:rPr>
  </w:style>
  <w:style w:type="paragraph" w:styleId="Kommentaaritekst">
    <w:name w:val="annotation text"/>
    <w:basedOn w:val="Normaallaad"/>
    <w:link w:val="KommentaaritekstMrk"/>
    <w:uiPriority w:val="99"/>
    <w:unhideWhenUsed/>
    <w:rsid w:val="00915669"/>
    <w:pPr>
      <w:spacing w:line="240" w:lineRule="auto"/>
    </w:pPr>
    <w:rPr>
      <w:sz w:val="20"/>
      <w:szCs w:val="20"/>
    </w:rPr>
  </w:style>
  <w:style w:type="character" w:customStyle="1" w:styleId="KommentaaritekstMrk">
    <w:name w:val="Kommentaari tekst Märk"/>
    <w:basedOn w:val="Liguvaikefont"/>
    <w:link w:val="Kommentaaritekst"/>
    <w:uiPriority w:val="99"/>
    <w:rsid w:val="00915669"/>
    <w:rPr>
      <w:kern w:val="0"/>
      <w:sz w:val="20"/>
      <w:szCs w:val="20"/>
      <w14:ligatures w14:val="none"/>
    </w:rPr>
  </w:style>
  <w:style w:type="paragraph" w:styleId="Jutumullitekst">
    <w:name w:val="Balloon Text"/>
    <w:basedOn w:val="Normaallaad"/>
    <w:link w:val="JutumullitekstMrk"/>
    <w:uiPriority w:val="99"/>
    <w:semiHidden/>
    <w:unhideWhenUsed/>
    <w:rsid w:val="0091566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15669"/>
    <w:rPr>
      <w:rFonts w:ascii="Segoe UI" w:hAnsi="Segoe UI" w:cs="Segoe UI"/>
      <w:kern w:val="0"/>
      <w:sz w:val="18"/>
      <w:szCs w:val="18"/>
      <w14:ligatures w14:val="none"/>
    </w:rPr>
  </w:style>
  <w:style w:type="paragraph" w:styleId="Allmrkusetekst">
    <w:name w:val="footnote text"/>
    <w:basedOn w:val="Normaallaad"/>
    <w:link w:val="AllmrkusetekstMrk"/>
    <w:uiPriority w:val="99"/>
    <w:unhideWhenUsed/>
    <w:rsid w:val="00915669"/>
    <w:pPr>
      <w:spacing w:after="0" w:line="240" w:lineRule="auto"/>
    </w:pPr>
    <w:rPr>
      <w:sz w:val="20"/>
      <w:szCs w:val="20"/>
    </w:rPr>
  </w:style>
  <w:style w:type="character" w:customStyle="1" w:styleId="AllmrkusetekstMrk">
    <w:name w:val="Allmärkuse tekst Märk"/>
    <w:basedOn w:val="Liguvaikefont"/>
    <w:link w:val="Allmrkusetekst"/>
    <w:uiPriority w:val="99"/>
    <w:rsid w:val="00915669"/>
    <w:rPr>
      <w:kern w:val="0"/>
      <w:sz w:val="20"/>
      <w:szCs w:val="20"/>
      <w14:ligatures w14:val="none"/>
    </w:rPr>
  </w:style>
  <w:style w:type="character" w:styleId="Allmrkuseviide">
    <w:name w:val="footnote reference"/>
    <w:basedOn w:val="Liguvaikefont"/>
    <w:uiPriority w:val="99"/>
    <w:semiHidden/>
    <w:unhideWhenUsed/>
    <w:rsid w:val="00915669"/>
    <w:rPr>
      <w:vertAlign w:val="superscript"/>
    </w:rPr>
  </w:style>
  <w:style w:type="character" w:styleId="Hperlink">
    <w:name w:val="Hyperlink"/>
    <w:basedOn w:val="Liguvaikefont"/>
    <w:uiPriority w:val="99"/>
    <w:unhideWhenUsed/>
    <w:rsid w:val="00915669"/>
    <w:rPr>
      <w:color w:val="0000FF"/>
      <w:u w:val="single"/>
    </w:rPr>
  </w:style>
  <w:style w:type="character" w:customStyle="1" w:styleId="NoneA">
    <w:name w:val="None A"/>
    <w:rsid w:val="00915669"/>
    <w:rPr>
      <w:lang w:val="it-IT" w:eastAsia="x-none"/>
    </w:rPr>
  </w:style>
  <w:style w:type="paragraph" w:styleId="Kommentaariteema">
    <w:name w:val="annotation subject"/>
    <w:basedOn w:val="Kommentaaritekst"/>
    <w:next w:val="Kommentaaritekst"/>
    <w:link w:val="KommentaariteemaMrk"/>
    <w:uiPriority w:val="99"/>
    <w:semiHidden/>
    <w:unhideWhenUsed/>
    <w:rsid w:val="00915669"/>
    <w:rPr>
      <w:b/>
      <w:bCs/>
    </w:rPr>
  </w:style>
  <w:style w:type="character" w:customStyle="1" w:styleId="KommentaariteemaMrk">
    <w:name w:val="Kommentaari teema Märk"/>
    <w:basedOn w:val="KommentaaritekstMrk"/>
    <w:link w:val="Kommentaariteema"/>
    <w:uiPriority w:val="99"/>
    <w:semiHidden/>
    <w:rsid w:val="00915669"/>
    <w:rPr>
      <w:b/>
      <w:bCs/>
      <w:kern w:val="0"/>
      <w:sz w:val="20"/>
      <w:szCs w:val="20"/>
      <w14:ligatures w14:val="none"/>
    </w:rPr>
  </w:style>
  <w:style w:type="paragraph" w:styleId="Pis">
    <w:name w:val="header"/>
    <w:basedOn w:val="Normaallaad"/>
    <w:link w:val="PisMrk"/>
    <w:uiPriority w:val="99"/>
    <w:unhideWhenUsed/>
    <w:rsid w:val="00915669"/>
    <w:pPr>
      <w:tabs>
        <w:tab w:val="center" w:pos="4536"/>
        <w:tab w:val="right" w:pos="9072"/>
      </w:tabs>
      <w:spacing w:after="0" w:line="240" w:lineRule="auto"/>
    </w:pPr>
  </w:style>
  <w:style w:type="character" w:customStyle="1" w:styleId="PisMrk">
    <w:name w:val="Päis Märk"/>
    <w:basedOn w:val="Liguvaikefont"/>
    <w:link w:val="Pis"/>
    <w:uiPriority w:val="99"/>
    <w:rsid w:val="00915669"/>
    <w:rPr>
      <w:kern w:val="0"/>
      <w14:ligatures w14:val="none"/>
    </w:rPr>
  </w:style>
  <w:style w:type="paragraph" w:styleId="Jalus">
    <w:name w:val="footer"/>
    <w:basedOn w:val="Normaallaad"/>
    <w:link w:val="JalusMrk"/>
    <w:uiPriority w:val="99"/>
    <w:unhideWhenUsed/>
    <w:rsid w:val="00915669"/>
    <w:pPr>
      <w:tabs>
        <w:tab w:val="center" w:pos="4536"/>
        <w:tab w:val="right" w:pos="9072"/>
      </w:tabs>
      <w:spacing w:after="0" w:line="240" w:lineRule="auto"/>
    </w:pPr>
  </w:style>
  <w:style w:type="character" w:customStyle="1" w:styleId="JalusMrk">
    <w:name w:val="Jalus Märk"/>
    <w:basedOn w:val="Liguvaikefont"/>
    <w:link w:val="Jalus"/>
    <w:uiPriority w:val="99"/>
    <w:rsid w:val="00915669"/>
    <w:rPr>
      <w:kern w:val="0"/>
      <w14:ligatures w14:val="none"/>
    </w:rPr>
  </w:style>
  <w:style w:type="character" w:styleId="Klastatudhperlink">
    <w:name w:val="FollowedHyperlink"/>
    <w:basedOn w:val="Liguvaikefont"/>
    <w:uiPriority w:val="99"/>
    <w:semiHidden/>
    <w:unhideWhenUsed/>
    <w:rsid w:val="00915669"/>
    <w:rPr>
      <w:color w:val="96607D" w:themeColor="followedHyperlink"/>
      <w:u w:val="single"/>
    </w:rPr>
  </w:style>
  <w:style w:type="table" w:styleId="Kontuurtabel">
    <w:name w:val="Table Grid"/>
    <w:basedOn w:val="Normaaltabel"/>
    <w:uiPriority w:val="39"/>
    <w:rsid w:val="009156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566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Redaktsioon">
    <w:name w:val="Revision"/>
    <w:hidden/>
    <w:uiPriority w:val="99"/>
    <w:semiHidden/>
    <w:rsid w:val="00915669"/>
    <w:pPr>
      <w:spacing w:after="0" w:line="240" w:lineRule="auto"/>
    </w:pPr>
    <w:rPr>
      <w:kern w:val="0"/>
      <w14:ligatures w14:val="none"/>
    </w:rPr>
  </w:style>
  <w:style w:type="character" w:customStyle="1" w:styleId="UnresolvedMention1">
    <w:name w:val="Unresolved Mention1"/>
    <w:basedOn w:val="Liguvaikefont"/>
    <w:uiPriority w:val="99"/>
    <w:semiHidden/>
    <w:unhideWhenUsed/>
    <w:rsid w:val="00915669"/>
    <w:rPr>
      <w:color w:val="605E5C"/>
      <w:shd w:val="clear" w:color="auto" w:fill="E1DFDD"/>
    </w:rPr>
  </w:style>
  <w:style w:type="character" w:customStyle="1" w:styleId="VahedetaMrk">
    <w:name w:val="Vahedeta Märk"/>
    <w:link w:val="Vahedeta"/>
    <w:uiPriority w:val="1"/>
    <w:rsid w:val="00915669"/>
    <w:rPr>
      <w:kern w:val="0"/>
      <w14:ligatures w14:val="none"/>
    </w:rPr>
  </w:style>
  <w:style w:type="character" w:customStyle="1" w:styleId="cf01">
    <w:name w:val="cf01"/>
    <w:basedOn w:val="Liguvaikefont"/>
    <w:rsid w:val="00915669"/>
    <w:rPr>
      <w:rFonts w:ascii="Segoe UI" w:hAnsi="Segoe UI" w:cs="Segoe UI" w:hint="default"/>
    </w:rPr>
  </w:style>
  <w:style w:type="character" w:customStyle="1" w:styleId="UnresolvedMention2">
    <w:name w:val="Unresolved Mention2"/>
    <w:basedOn w:val="Liguvaikefont"/>
    <w:uiPriority w:val="99"/>
    <w:semiHidden/>
    <w:unhideWhenUsed/>
    <w:rsid w:val="00915669"/>
    <w:rPr>
      <w:color w:val="605E5C"/>
      <w:shd w:val="clear" w:color="auto" w:fill="E1DFDD"/>
    </w:rPr>
  </w:style>
  <w:style w:type="paragraph" w:customStyle="1" w:styleId="footnotedescription">
    <w:name w:val="footnote description"/>
    <w:next w:val="Normaallaad"/>
    <w:link w:val="footnotedescriptionChar"/>
    <w:hidden/>
    <w:rsid w:val="002E011E"/>
    <w:pPr>
      <w:spacing w:after="1"/>
    </w:pPr>
    <w:rPr>
      <w:rFonts w:ascii="Times New Roman" w:eastAsia="Times New Roman" w:hAnsi="Times New Roman" w:cs="Times New Roman"/>
      <w:color w:val="0000FF"/>
      <w:sz w:val="20"/>
      <w:szCs w:val="24"/>
      <w:u w:val="single" w:color="0000FF"/>
      <w:lang w:eastAsia="et-EE"/>
    </w:rPr>
  </w:style>
  <w:style w:type="character" w:customStyle="1" w:styleId="footnotedescriptionChar">
    <w:name w:val="footnote description Char"/>
    <w:link w:val="footnotedescription"/>
    <w:rsid w:val="002E011E"/>
    <w:rPr>
      <w:rFonts w:ascii="Times New Roman" w:eastAsia="Times New Roman" w:hAnsi="Times New Roman" w:cs="Times New Roman"/>
      <w:color w:val="0000FF"/>
      <w:sz w:val="20"/>
      <w:szCs w:val="24"/>
      <w:u w:val="single" w:color="0000FF"/>
      <w:lang w:eastAsia="et-EE"/>
    </w:rPr>
  </w:style>
  <w:style w:type="character" w:customStyle="1" w:styleId="footnotemark">
    <w:name w:val="footnote mark"/>
    <w:hidden/>
    <w:rsid w:val="002E011E"/>
    <w:rPr>
      <w:rFonts w:ascii="Times New Roman" w:eastAsia="Times New Roman" w:hAnsi="Times New Roman" w:cs="Times New Roman"/>
      <w:color w:val="000000"/>
      <w:sz w:val="20"/>
      <w:vertAlign w:val="superscript"/>
    </w:rPr>
  </w:style>
  <w:style w:type="paragraph" w:styleId="Normaallaadveeb">
    <w:name w:val="Normal (Web)"/>
    <w:basedOn w:val="Normaallaad"/>
    <w:uiPriority w:val="99"/>
    <w:unhideWhenUsed/>
    <w:rsid w:val="001608D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1608D3"/>
  </w:style>
  <w:style w:type="character" w:styleId="Lahendamatamainimine">
    <w:name w:val="Unresolved Mention"/>
    <w:basedOn w:val="Liguvaikefont"/>
    <w:uiPriority w:val="99"/>
    <w:semiHidden/>
    <w:unhideWhenUsed/>
    <w:rsid w:val="00D00FAE"/>
    <w:rPr>
      <w:color w:val="605E5C"/>
      <w:shd w:val="clear" w:color="auto" w:fill="E1DFDD"/>
    </w:rPr>
  </w:style>
  <w:style w:type="paragraph" w:customStyle="1" w:styleId="xmsonormal">
    <w:name w:val="x_msonormal"/>
    <w:basedOn w:val="Normaallaad"/>
    <w:uiPriority w:val="99"/>
    <w:semiHidden/>
    <w:rsid w:val="001B4B6C"/>
    <w:pPr>
      <w:spacing w:after="0" w:line="240" w:lineRule="auto"/>
    </w:pPr>
    <w:rPr>
      <w:rFonts w:ascii="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34040">
      <w:bodyDiv w:val="1"/>
      <w:marLeft w:val="0"/>
      <w:marRight w:val="0"/>
      <w:marTop w:val="0"/>
      <w:marBottom w:val="0"/>
      <w:divBdr>
        <w:top w:val="none" w:sz="0" w:space="0" w:color="auto"/>
        <w:left w:val="none" w:sz="0" w:space="0" w:color="auto"/>
        <w:bottom w:val="none" w:sz="0" w:space="0" w:color="auto"/>
        <w:right w:val="none" w:sz="0" w:space="0" w:color="auto"/>
      </w:divBdr>
    </w:div>
    <w:div w:id="406223622">
      <w:bodyDiv w:val="1"/>
      <w:marLeft w:val="0"/>
      <w:marRight w:val="0"/>
      <w:marTop w:val="0"/>
      <w:marBottom w:val="0"/>
      <w:divBdr>
        <w:top w:val="none" w:sz="0" w:space="0" w:color="auto"/>
        <w:left w:val="none" w:sz="0" w:space="0" w:color="auto"/>
        <w:bottom w:val="none" w:sz="0" w:space="0" w:color="auto"/>
        <w:right w:val="none" w:sz="0" w:space="0" w:color="auto"/>
      </w:divBdr>
    </w:div>
    <w:div w:id="474835657">
      <w:bodyDiv w:val="1"/>
      <w:marLeft w:val="0"/>
      <w:marRight w:val="0"/>
      <w:marTop w:val="0"/>
      <w:marBottom w:val="0"/>
      <w:divBdr>
        <w:top w:val="none" w:sz="0" w:space="0" w:color="auto"/>
        <w:left w:val="none" w:sz="0" w:space="0" w:color="auto"/>
        <w:bottom w:val="none" w:sz="0" w:space="0" w:color="auto"/>
        <w:right w:val="none" w:sz="0" w:space="0" w:color="auto"/>
      </w:divBdr>
    </w:div>
    <w:div w:id="921378792">
      <w:bodyDiv w:val="1"/>
      <w:marLeft w:val="0"/>
      <w:marRight w:val="0"/>
      <w:marTop w:val="0"/>
      <w:marBottom w:val="0"/>
      <w:divBdr>
        <w:top w:val="none" w:sz="0" w:space="0" w:color="auto"/>
        <w:left w:val="none" w:sz="0" w:space="0" w:color="auto"/>
        <w:bottom w:val="none" w:sz="0" w:space="0" w:color="auto"/>
        <w:right w:val="none" w:sz="0" w:space="0" w:color="auto"/>
      </w:divBdr>
    </w:div>
    <w:div w:id="1103301344">
      <w:bodyDiv w:val="1"/>
      <w:marLeft w:val="0"/>
      <w:marRight w:val="0"/>
      <w:marTop w:val="0"/>
      <w:marBottom w:val="0"/>
      <w:divBdr>
        <w:top w:val="none" w:sz="0" w:space="0" w:color="auto"/>
        <w:left w:val="none" w:sz="0" w:space="0" w:color="auto"/>
        <w:bottom w:val="none" w:sz="0" w:space="0" w:color="auto"/>
        <w:right w:val="none" w:sz="0" w:space="0" w:color="auto"/>
      </w:divBdr>
    </w:div>
    <w:div w:id="1353724381">
      <w:bodyDiv w:val="1"/>
      <w:marLeft w:val="0"/>
      <w:marRight w:val="0"/>
      <w:marTop w:val="0"/>
      <w:marBottom w:val="0"/>
      <w:divBdr>
        <w:top w:val="none" w:sz="0" w:space="0" w:color="auto"/>
        <w:left w:val="none" w:sz="0" w:space="0" w:color="auto"/>
        <w:bottom w:val="none" w:sz="0" w:space="0" w:color="auto"/>
        <w:right w:val="none" w:sz="0" w:space="0" w:color="auto"/>
      </w:divBdr>
    </w:div>
    <w:div w:id="1828592520">
      <w:bodyDiv w:val="1"/>
      <w:marLeft w:val="0"/>
      <w:marRight w:val="0"/>
      <w:marTop w:val="0"/>
      <w:marBottom w:val="0"/>
      <w:divBdr>
        <w:top w:val="none" w:sz="0" w:space="0" w:color="auto"/>
        <w:left w:val="none" w:sz="0" w:space="0" w:color="auto"/>
        <w:bottom w:val="none" w:sz="0" w:space="0" w:color="auto"/>
        <w:right w:val="none" w:sz="0" w:space="0" w:color="auto"/>
      </w:divBdr>
    </w:div>
    <w:div w:id="1923300073">
      <w:bodyDiv w:val="1"/>
      <w:marLeft w:val="0"/>
      <w:marRight w:val="0"/>
      <w:marTop w:val="0"/>
      <w:marBottom w:val="0"/>
      <w:divBdr>
        <w:top w:val="none" w:sz="0" w:space="0" w:color="auto"/>
        <w:left w:val="none" w:sz="0" w:space="0" w:color="auto"/>
        <w:bottom w:val="none" w:sz="0" w:space="0" w:color="auto"/>
        <w:right w:val="none" w:sz="0" w:space="0" w:color="auto"/>
      </w:divBdr>
    </w:div>
    <w:div w:id="19729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puurvee@siseministeerium.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kool@siseministeerium.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rtu.nurmsalu@siseministeerium.ee" TargetMode="External"/><Relationship Id="rId4" Type="http://schemas.openxmlformats.org/officeDocument/2006/relationships/settings" Target="settings.xml"/><Relationship Id="rId9" Type="http://schemas.openxmlformats.org/officeDocument/2006/relationships/hyperlink" Target="mailto:gaili.parts@sisekaitse.e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gu.ee/tegevus/eelnoud/eelnou/f120aa1c-7cd4-4b8e-9d29-28c6ddf877ab/" TargetMode="External"/><Relationship Id="rId7" Type="http://schemas.openxmlformats.org/officeDocument/2006/relationships/hyperlink" Target="https://www.stat.ee/et/avasta-statistikat/valdkonnad/rahvastik/rahvaarv" TargetMode="External"/><Relationship Id="rId2" Type="http://schemas.openxmlformats.org/officeDocument/2006/relationships/hyperlink" Target="https://www.sisekaitse.ee/sites/default/files/inline-files/%C3%95ppekava%20statuut%2014.07.2021.pdf" TargetMode="External"/><Relationship Id="rId1" Type="http://schemas.openxmlformats.org/officeDocument/2006/relationships/hyperlink" Target="https://www.sisekaitse.ee/en/noukogu?language_content_entity=et" TargetMode="External"/><Relationship Id="rId6" Type="http://schemas.openxmlformats.org/officeDocument/2006/relationships/hyperlink" Target="https://www.riigikogu.ee/tegevus/eelnoud/eelnou/f120aa1c-7cd4-4b8e-9d29-28c6ddf877ab/" TargetMode="External"/><Relationship Id="rId5" Type="http://schemas.openxmlformats.org/officeDocument/2006/relationships/hyperlink" Target="https://www.sisekaitse.ee/sites/default/files/inline-files/%C3%95ppekorralduse%20eeskiri_0.pdf" TargetMode="External"/><Relationship Id="rId4" Type="http://schemas.openxmlformats.org/officeDocument/2006/relationships/hyperlink" Target="https://www.sisekaitse.ee/sites/default/files/inline-files/Sisekaitseakadeemia%20t%C3%A4iendus%C3%B5ppe%20eeskiri_2023%20%281%29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7F5A9-DF7A-4F13-BFA2-A002D811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4709</Words>
  <Characters>27317</Characters>
  <Application>Microsoft Office Word</Application>
  <DocSecurity>0</DocSecurity>
  <Lines>227</Lines>
  <Paragraphs>63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Puurvee</dc:creator>
  <cp:keywords/>
  <dc:description/>
  <cp:lastModifiedBy>Katrin Hantsom</cp:lastModifiedBy>
  <cp:revision>2</cp:revision>
  <dcterms:created xsi:type="dcterms:W3CDTF">2024-11-15T06:32:00Z</dcterms:created>
  <dcterms:modified xsi:type="dcterms:W3CDTF">2024-11-15T06:32:00Z</dcterms:modified>
</cp:coreProperties>
</file>